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76F" w:rsidRDefault="00752B1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 CYR" w:eastAsia="Times New Roman CYR" w:hAnsi="Times New Roman CYR" w:cs="Times New Roman CYR"/>
          <w:b/>
          <w:sz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21776F" w:rsidRDefault="00752B12">
      <w:pPr>
        <w:spacing w:after="0" w:line="240" w:lineRule="auto"/>
        <w:jc w:val="center"/>
        <w:rPr>
          <w:rFonts w:ascii="Times New Roman CYR" w:eastAsia="Times New Roman CYR" w:hAnsi="Times New Roman CYR" w:cs="Times New Roman CYR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(</w:t>
      </w:r>
      <w:r>
        <w:rPr>
          <w:rFonts w:ascii="Times New Roman CYR" w:eastAsia="Times New Roman CYR" w:hAnsi="Times New Roman CYR" w:cs="Times New Roman CYR"/>
          <w:b/>
          <w:sz w:val="28"/>
        </w:rPr>
        <w:t>для размещения на сайте Администрации Грушево-Дубовского сельского поселения)</w:t>
      </w:r>
    </w:p>
    <w:p w:rsidR="0021776F" w:rsidRDefault="00217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01"/>
        <w:gridCol w:w="2158"/>
        <w:gridCol w:w="2127"/>
        <w:gridCol w:w="1563"/>
        <w:gridCol w:w="2641"/>
        <w:gridCol w:w="3150"/>
        <w:gridCol w:w="2538"/>
      </w:tblGrid>
      <w:tr w:rsidR="0021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Адрес</w:t>
            </w:r>
          </w:p>
        </w:tc>
        <w:tc>
          <w:tcPr>
            <w:tcW w:w="16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Площадь</w:t>
            </w:r>
          </w:p>
        </w:tc>
        <w:tc>
          <w:tcPr>
            <w:tcW w:w="28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Кадастровый номер</w:t>
            </w:r>
          </w:p>
        </w:tc>
        <w:tc>
          <w:tcPr>
            <w:tcW w:w="359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Характеристика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sz w:val="28"/>
              </w:rPr>
              <w:t>Фото</w:t>
            </w:r>
          </w:p>
        </w:tc>
      </w:tr>
      <w:tr w:rsidR="0021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  <w:p w:rsidR="0021776F" w:rsidRDefault="0021776F">
            <w:pPr>
              <w:spacing w:after="0" w:line="240" w:lineRule="auto"/>
              <w:jc w:val="center"/>
            </w:pPr>
          </w:p>
        </w:tc>
        <w:tc>
          <w:tcPr>
            <w:tcW w:w="21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Гидротехническое сооружение</w:t>
            </w:r>
          </w:p>
        </w:tc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Ростовская область, Белокалитвинский район, 5км от устья реки Кундрючья, 4,5км СЗ хутора Семимаячный</w:t>
            </w:r>
          </w:p>
        </w:tc>
        <w:tc>
          <w:tcPr>
            <w:tcW w:w="169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2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282 м</w:t>
            </w:r>
          </w:p>
        </w:tc>
        <w:tc>
          <w:tcPr>
            <w:tcW w:w="285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2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61:04:0600018:427</w:t>
            </w:r>
          </w:p>
        </w:tc>
        <w:tc>
          <w:tcPr>
            <w:tcW w:w="359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0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1776F" w:rsidRDefault="00217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1776F" w:rsidRDefault="00752B1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Пригодно к эксплуатации</w:t>
            </w: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307" w:dyaOrig="1882">
                <v:rect id="rectole0000000000" o:spid="_x0000_i1025" style="width:115.55pt;height:93.75pt" o:ole="" o:preferrelative="t" stroked="f">
                  <v:imagedata r:id="rId4" o:title=""/>
                </v:rect>
                <o:OLEObject Type="Embed" ProgID="StaticMetafile" ShapeID="rectole0000000000" DrawAspect="Content" ObjectID="_1759920454" r:id="rId5"/>
              </w:object>
            </w:r>
          </w:p>
        </w:tc>
      </w:tr>
      <w:tr w:rsidR="0021776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18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7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5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55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596" w:type="dxa"/>
            <w:vMerge/>
            <w:tcBorders>
              <w:top w:val="single" w:sz="0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776F" w:rsidRDefault="0021776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307" w:dyaOrig="2288">
                <v:rect id="rectole0000000001" o:spid="_x0000_i1026" style="width:115.55pt;height:114.7pt" o:ole="" o:preferrelative="t" stroked="f">
                  <v:imagedata r:id="rId6" o:title=""/>
                </v:rect>
                <o:OLEObject Type="Embed" ProgID="StaticMetafile" ShapeID="rectole0000000001" DrawAspect="Content" ObjectID="_1759920455" r:id="rId7"/>
              </w:object>
            </w:r>
          </w:p>
        </w:tc>
      </w:tr>
    </w:tbl>
    <w:p w:rsidR="0021776F" w:rsidRDefault="0021776F">
      <w:pPr>
        <w:rPr>
          <w:rFonts w:ascii="Calibri" w:eastAsia="Calibri" w:hAnsi="Calibri" w:cs="Calibri"/>
        </w:rPr>
      </w:pPr>
    </w:p>
    <w:p w:rsidR="0021776F" w:rsidRDefault="0021776F">
      <w:pPr>
        <w:rPr>
          <w:rFonts w:ascii="Calibri" w:eastAsia="Calibri" w:hAnsi="Calibri" w:cs="Calibri"/>
        </w:rPr>
      </w:pPr>
    </w:p>
    <w:p w:rsidR="0021776F" w:rsidRDefault="0021776F">
      <w:pPr>
        <w:rPr>
          <w:rFonts w:ascii="Calibri" w:eastAsia="Calibri" w:hAnsi="Calibri" w:cs="Calibri"/>
        </w:rPr>
      </w:pPr>
    </w:p>
    <w:p w:rsidR="0021776F" w:rsidRDefault="0021776F">
      <w:pPr>
        <w:rPr>
          <w:rFonts w:ascii="Calibri" w:eastAsia="Calibri" w:hAnsi="Calibri" w:cs="Calibri"/>
        </w:rPr>
      </w:pPr>
    </w:p>
    <w:p w:rsidR="0021776F" w:rsidRDefault="0021776F">
      <w:pPr>
        <w:rPr>
          <w:rFonts w:ascii="Calibri" w:eastAsia="Calibri" w:hAnsi="Calibri" w:cs="Calibri"/>
        </w:rPr>
      </w:pPr>
    </w:p>
    <w:sectPr w:rsidR="0021776F" w:rsidSect="00752B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1776F"/>
    <w:rsid w:val="0021776F"/>
    <w:rsid w:val="0075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>SPecialiST RePack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Grushevka</cp:lastModifiedBy>
  <cp:revision>3</cp:revision>
  <dcterms:created xsi:type="dcterms:W3CDTF">2023-10-27T11:01:00Z</dcterms:created>
  <dcterms:modified xsi:type="dcterms:W3CDTF">2023-10-27T11:01:00Z</dcterms:modified>
</cp:coreProperties>
</file>