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E5" w:rsidRDefault="00FA30E5" w:rsidP="00FA30E5">
      <w:pPr>
        <w:spacing w:after="0"/>
        <w:ind w:left="600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noProof/>
          <w:sz w:val="20"/>
          <w:szCs w:val="34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0E5" w:rsidRDefault="00FA30E5" w:rsidP="00FA30E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 ГРУШЕВО-ДУБОВСКОГО  СЕЛЬСКОГО ПОСЕЛЕНИЯ </w:t>
      </w:r>
    </w:p>
    <w:p w:rsidR="00FA30E5" w:rsidRDefault="00E30079" w:rsidP="00FA30E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ПОСТАНОВЛЕНИЕ </w:t>
      </w:r>
    </w:p>
    <w:p w:rsidR="00FA30E5" w:rsidRDefault="00E30079" w:rsidP="00E30079">
      <w:pPr>
        <w:spacing w:after="0"/>
        <w:jc w:val="center"/>
        <w:rPr>
          <w:rFonts w:ascii="Times New Roman" w:hAnsi="Times New Roman" w:cs="Times New Roman"/>
          <w:bCs/>
          <w:sz w:val="28"/>
          <w:szCs w:val="34"/>
        </w:rPr>
      </w:pPr>
      <w:r w:rsidRPr="00E30079">
        <w:rPr>
          <w:rFonts w:ascii="Times New Roman" w:hAnsi="Times New Roman" w:cs="Times New Roman"/>
          <w:bCs/>
          <w:sz w:val="28"/>
          <w:szCs w:val="28"/>
        </w:rPr>
        <w:t xml:space="preserve">25.12.2019   </w:t>
      </w:r>
      <w:r w:rsidRPr="00E300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="00FA30E5" w:rsidRPr="00E30079">
        <w:rPr>
          <w:rFonts w:ascii="Times New Roman" w:hAnsi="Times New Roman" w:cs="Times New Roman"/>
          <w:bCs/>
          <w:sz w:val="28"/>
          <w:szCs w:val="34"/>
        </w:rPr>
        <w:t>х. Грушевка</w:t>
      </w:r>
    </w:p>
    <w:p w:rsidR="00E30079" w:rsidRDefault="00E30079" w:rsidP="00E30079">
      <w:pPr>
        <w:spacing w:after="0"/>
        <w:jc w:val="center"/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№ 92</w:t>
      </w:r>
    </w:p>
    <w:p w:rsidR="00E30079" w:rsidRPr="00E30079" w:rsidRDefault="00E30079" w:rsidP="00E300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95"/>
      </w:tblGrid>
      <w:tr w:rsidR="00FA30E5" w:rsidTr="00FA30E5">
        <w:tc>
          <w:tcPr>
            <w:tcW w:w="4395" w:type="dxa"/>
            <w:hideMark/>
          </w:tcPr>
          <w:p w:rsidR="00FA30E5" w:rsidRPr="005A1CE6" w:rsidRDefault="00FA30E5" w:rsidP="005A1CE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1CE6">
              <w:rPr>
                <w:rFonts w:ascii="Times New Roman" w:hAnsi="Times New Roman" w:cs="Times New Roman"/>
                <w:sz w:val="28"/>
                <w:szCs w:val="28"/>
              </w:rPr>
              <w:t>Об организации общественных работ на территории Грушево-Дубов</w:t>
            </w:r>
            <w:r w:rsidR="00435C6D" w:rsidRPr="005A1CE6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в 20</w:t>
            </w:r>
            <w:r w:rsidR="005A1CE6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135802" w:rsidRPr="005A1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CE6">
              <w:rPr>
                <w:rFonts w:ascii="Times New Roman" w:hAnsi="Times New Roman" w:cs="Times New Roman"/>
                <w:sz w:val="28"/>
                <w:szCs w:val="28"/>
              </w:rPr>
              <w:t>году.</w:t>
            </w:r>
          </w:p>
        </w:tc>
      </w:tr>
    </w:tbl>
    <w:p w:rsidR="00FA30E5" w:rsidRDefault="00FA30E5" w:rsidP="005A1CE6">
      <w:pPr>
        <w:pStyle w:val="a3"/>
        <w:spacing w:before="0"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</w:rPr>
        <w:t xml:space="preserve">            </w:t>
      </w:r>
      <w:proofErr w:type="gramStart"/>
      <w:r>
        <w:rPr>
          <w:rFonts w:cs="Times New Roman"/>
          <w:color w:val="000000"/>
          <w:sz w:val="28"/>
        </w:rPr>
        <w:t>Во</w:t>
      </w:r>
      <w:proofErr w:type="gramEnd"/>
      <w:r>
        <w:rPr>
          <w:rFonts w:cs="Times New Roman"/>
          <w:color w:val="000000"/>
          <w:sz w:val="28"/>
        </w:rPr>
        <w:t xml:space="preserve"> исполнения статьи 24 Закона Российской Федерации от 19.04.1991 года № 1032-1 «О занятости населения в Российской Федерации» (в редакции Федерального Закона от 29.12.2006 года № 199-ФЗ), 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«Грушево-Дубовское сельское поселение», а также в целях осуществления потребностей Грушево-Дубовского сельского поселения и организаций в выполнении работ, носящих временный или сезонный характер, предоставление гражданам материальной поддержки в виде временного заработка (дохода) и для повышения эффективности </w:t>
      </w:r>
      <w:r w:rsidR="004871A4">
        <w:rPr>
          <w:rFonts w:cs="Times New Roman"/>
          <w:color w:val="000000"/>
          <w:sz w:val="28"/>
        </w:rPr>
        <w:t>организуемых общественных работ</w:t>
      </w:r>
      <w:r>
        <w:rPr>
          <w:rFonts w:cs="Times New Roman"/>
          <w:color w:val="000000"/>
          <w:sz w:val="28"/>
        </w:rPr>
        <w:t xml:space="preserve"> </w:t>
      </w:r>
    </w:p>
    <w:p w:rsidR="00FA30E5" w:rsidRDefault="00FA30E5" w:rsidP="00FA30E5">
      <w:pPr>
        <w:pStyle w:val="a3"/>
        <w:spacing w:before="0" w:after="0"/>
        <w:jc w:val="both"/>
        <w:rPr>
          <w:rFonts w:cs="Times New Roman"/>
          <w:sz w:val="16"/>
          <w:szCs w:val="16"/>
        </w:rPr>
      </w:pPr>
    </w:p>
    <w:p w:rsidR="00135802" w:rsidRDefault="00FA30E5" w:rsidP="00135802">
      <w:pPr>
        <w:pStyle w:val="a3"/>
        <w:spacing w:before="0"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ПОСТАНОВЛЯЮ:</w:t>
      </w:r>
    </w:p>
    <w:p w:rsidR="005A1CE6" w:rsidRDefault="005A1CE6" w:rsidP="00135802">
      <w:pPr>
        <w:pStyle w:val="a3"/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FA30E5" w:rsidRPr="00135802" w:rsidRDefault="004871A4" w:rsidP="005A1CE6">
      <w:pPr>
        <w:pStyle w:val="a3"/>
        <w:spacing w:before="0" w:after="0" w:line="276" w:lineRule="auto"/>
        <w:jc w:val="both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1.</w:t>
      </w:r>
      <w:r w:rsidR="00FA30E5">
        <w:rPr>
          <w:rFonts w:cs="Times New Roman"/>
          <w:sz w:val="28"/>
          <w:szCs w:val="28"/>
        </w:rPr>
        <w:t>Ведущему специалисту муниципального хозяйства В.Е.Федорову руководствуясь действующими нормативными актами и документами и по предложению государственного учреждения центра занятости населения города Белая Калитва (ГУ ЦЗН г. Белая Калитва), организовать общественные работы для осуществления потребностей территории и организаций в выполнении работ носящих временный или сезонный характер, предоставления гражданам материальной поддержки в виде временного заработка (дохода).</w:t>
      </w:r>
      <w:proofErr w:type="gramEnd"/>
    </w:p>
    <w:p w:rsidR="00FA30E5" w:rsidRDefault="005A1CE6" w:rsidP="00EE1A02">
      <w:pPr>
        <w:pStyle w:val="a3"/>
        <w:tabs>
          <w:tab w:val="left" w:pos="-2977"/>
          <w:tab w:val="left" w:pos="-2694"/>
          <w:tab w:val="left" w:pos="-180"/>
          <w:tab w:val="left" w:pos="0"/>
        </w:tabs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EE1A02">
        <w:rPr>
          <w:rFonts w:cs="Times New Roman"/>
          <w:sz w:val="28"/>
          <w:szCs w:val="28"/>
        </w:rPr>
        <w:t>И</w:t>
      </w:r>
      <w:r w:rsidR="00FA30E5">
        <w:rPr>
          <w:rFonts w:cs="Times New Roman"/>
          <w:sz w:val="28"/>
          <w:szCs w:val="28"/>
        </w:rPr>
        <w:t>нформировать ГУ ЦЗН г. Белая Калитва о потребности создания временных общественных работ (их объемах, видах и условиях);</w:t>
      </w:r>
    </w:p>
    <w:p w:rsidR="00FA30E5" w:rsidRDefault="00FA30E5" w:rsidP="00FA30E5">
      <w:pPr>
        <w:pStyle w:val="a3"/>
        <w:numPr>
          <w:ilvl w:val="0"/>
          <w:numId w:val="2"/>
        </w:numPr>
        <w:tabs>
          <w:tab w:val="left" w:pos="-2977"/>
          <w:tab w:val="left" w:pos="-2694"/>
          <w:tab w:val="left" w:pos="-180"/>
        </w:tabs>
        <w:spacing w:before="0" w:after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заключить с ГУ ЦЗН г. Белая Калитва договор о совместной деятельности по организации общественных работ;</w:t>
      </w:r>
    </w:p>
    <w:p w:rsidR="00FA30E5" w:rsidRDefault="00FA30E5" w:rsidP="00FA30E5">
      <w:pPr>
        <w:pStyle w:val="a3"/>
        <w:numPr>
          <w:ilvl w:val="0"/>
          <w:numId w:val="2"/>
        </w:numPr>
        <w:tabs>
          <w:tab w:val="left" w:pos="-2977"/>
          <w:tab w:val="left" w:pos="-2694"/>
          <w:tab w:val="left" w:pos="-180"/>
        </w:tabs>
        <w:spacing w:before="0" w:after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заключить с гражданами, направленными ГУ ЦЗН г. Белая Калитва, срочные трудовые договора в соответствии с требованиями действующего </w:t>
      </w:r>
      <w:r>
        <w:rPr>
          <w:rFonts w:cs="Times New Roman"/>
          <w:sz w:val="28"/>
          <w:szCs w:val="28"/>
        </w:rPr>
        <w:lastRenderedPageBreak/>
        <w:t>трудового законодательства РФ и на  основании ст. 24 п. 2 Федерального закона «О занятости населения в Российской Федерации»;</w:t>
      </w:r>
    </w:p>
    <w:p w:rsidR="00FA30E5" w:rsidRDefault="00FA30E5" w:rsidP="00FA30E5">
      <w:pPr>
        <w:pStyle w:val="a3"/>
        <w:tabs>
          <w:tab w:val="left" w:pos="-2977"/>
          <w:tab w:val="left" w:pos="-2694"/>
          <w:tab w:val="left" w:pos="851"/>
        </w:tabs>
        <w:spacing w:before="0" w:after="0"/>
        <w:jc w:val="both"/>
        <w:rPr>
          <w:rFonts w:cs="Times New Roman"/>
          <w:sz w:val="28"/>
          <w:szCs w:val="28"/>
        </w:rPr>
      </w:pPr>
    </w:p>
    <w:p w:rsidR="00FA30E5" w:rsidRDefault="00FA30E5" w:rsidP="00FA30E5">
      <w:pPr>
        <w:pStyle w:val="a3"/>
        <w:numPr>
          <w:ilvl w:val="0"/>
          <w:numId w:val="2"/>
        </w:numPr>
        <w:tabs>
          <w:tab w:val="left" w:pos="-2977"/>
          <w:tab w:val="left" w:pos="-2694"/>
          <w:tab w:val="left" w:pos="851"/>
        </w:tabs>
        <w:spacing w:before="0" w:after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производить оплату труда не ниже МОТ гражданам, участвующим в общественных работах, в соответствии с Трудовым кодексом Российской Федерации, за фактически отработанное время;</w:t>
      </w:r>
    </w:p>
    <w:p w:rsidR="00FA30E5" w:rsidRDefault="00FA30E5" w:rsidP="00FA30E5">
      <w:pPr>
        <w:pStyle w:val="a3"/>
        <w:numPr>
          <w:ilvl w:val="0"/>
          <w:numId w:val="2"/>
        </w:numPr>
        <w:tabs>
          <w:tab w:val="left" w:pos="-2977"/>
          <w:tab w:val="left" w:pos="-2694"/>
          <w:tab w:val="left" w:pos="851"/>
        </w:tabs>
        <w:spacing w:before="0" w:after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нести ответственность за соблюдение режима и условий труда граждан, участвующих в общественных работах, а так же соблюдением правил техники безопасности на рабочем месте. </w:t>
      </w:r>
    </w:p>
    <w:p w:rsidR="00FA30E5" w:rsidRDefault="00FA30E5" w:rsidP="00FA30E5">
      <w:pPr>
        <w:pStyle w:val="a3"/>
        <w:numPr>
          <w:ilvl w:val="0"/>
          <w:numId w:val="2"/>
        </w:numPr>
        <w:tabs>
          <w:tab w:val="left" w:pos="-2977"/>
          <w:tab w:val="left" w:pos="-2694"/>
          <w:tab w:val="left" w:pos="851"/>
        </w:tabs>
        <w:spacing w:before="0" w:after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принять нормативно-правовые акты по организации общественных работ для безработных граждан, а также временной занятости несовершеннолетних граждан в возрасте от 14 до 18 лет, с определением объемов и видов работ;</w:t>
      </w:r>
    </w:p>
    <w:p w:rsidR="00FA30E5" w:rsidRDefault="00FA30E5" w:rsidP="00FA30E5">
      <w:pPr>
        <w:pStyle w:val="a3"/>
        <w:numPr>
          <w:ilvl w:val="0"/>
          <w:numId w:val="2"/>
        </w:numPr>
        <w:tabs>
          <w:tab w:val="left" w:pos="-2977"/>
          <w:tab w:val="left" w:pos="-2694"/>
          <w:tab w:val="left" w:pos="851"/>
        </w:tabs>
        <w:spacing w:before="0" w:after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совместно с ГУ ЦЗН г. Белая Калитва организовать проведения краткосрочных работ по благоустройству населенных пунктов на основании ст. 17 п. 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FA30E5" w:rsidRDefault="00FA30E5" w:rsidP="00135802">
      <w:pPr>
        <w:pStyle w:val="a3"/>
        <w:numPr>
          <w:ilvl w:val="0"/>
          <w:numId w:val="1"/>
        </w:numPr>
        <w:tabs>
          <w:tab w:val="left" w:pos="-2977"/>
          <w:tab w:val="left" w:pos="-2694"/>
          <w:tab w:val="left" w:pos="851"/>
        </w:tabs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Специалисту первой категории Администрации Грушево-Дубовского сельского поселения </w:t>
      </w:r>
      <w:proofErr w:type="spellStart"/>
      <w:r w:rsidR="0089676C">
        <w:rPr>
          <w:rFonts w:cs="Times New Roman"/>
          <w:sz w:val="28"/>
          <w:szCs w:val="28"/>
        </w:rPr>
        <w:t>Давыденко</w:t>
      </w:r>
      <w:proofErr w:type="spellEnd"/>
      <w:r w:rsidR="0089676C">
        <w:rPr>
          <w:rFonts w:cs="Times New Roman"/>
          <w:sz w:val="28"/>
          <w:szCs w:val="28"/>
        </w:rPr>
        <w:t xml:space="preserve"> Е.А</w:t>
      </w:r>
      <w:r>
        <w:rPr>
          <w:rFonts w:cs="Times New Roman"/>
          <w:sz w:val="28"/>
          <w:szCs w:val="28"/>
        </w:rPr>
        <w:t>.:</w:t>
      </w:r>
    </w:p>
    <w:p w:rsidR="00FA30E5" w:rsidRDefault="00FA30E5" w:rsidP="00FA30E5">
      <w:pPr>
        <w:pStyle w:val="a3"/>
        <w:numPr>
          <w:ilvl w:val="0"/>
          <w:numId w:val="3"/>
        </w:numPr>
        <w:tabs>
          <w:tab w:val="left" w:pos="-2977"/>
          <w:tab w:val="left" w:pos="-2694"/>
          <w:tab w:val="left" w:pos="851"/>
        </w:tabs>
        <w:spacing w:before="0" w:after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размещении заказа путем торгов или запросов котировок по использованию бюджетов поселений на 201</w:t>
      </w:r>
      <w:r w:rsidR="00135802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год предусмотреть одним из условий заключения контракта – создание временных рабочих для безработных граждан и несовершеннолетних граждан в возрасте от 14 до 18 лет;</w:t>
      </w:r>
    </w:p>
    <w:p w:rsidR="00FA30E5" w:rsidRPr="00E650D1" w:rsidRDefault="00FA30E5" w:rsidP="00135802">
      <w:pPr>
        <w:pStyle w:val="a3"/>
        <w:numPr>
          <w:ilvl w:val="0"/>
          <w:numId w:val="1"/>
        </w:numPr>
        <w:tabs>
          <w:tab w:val="left" w:pos="-2977"/>
          <w:tab w:val="left" w:pos="-2694"/>
          <w:tab w:val="left" w:pos="851"/>
        </w:tabs>
        <w:spacing w:before="0" w:after="0"/>
        <w:jc w:val="both"/>
        <w:rPr>
          <w:rFonts w:cs="Times New Roman"/>
          <w:sz w:val="28"/>
          <w:szCs w:val="28"/>
        </w:rPr>
      </w:pPr>
      <w:r w:rsidRPr="00E650D1">
        <w:rPr>
          <w:rFonts w:cs="Times New Roman"/>
          <w:sz w:val="28"/>
          <w:szCs w:val="28"/>
        </w:rPr>
        <w:t>Финансирование общественных работ производить:</w:t>
      </w:r>
    </w:p>
    <w:p w:rsidR="00FA30E5" w:rsidRPr="00E650D1" w:rsidRDefault="00FA30E5" w:rsidP="00FA30E5">
      <w:pPr>
        <w:pStyle w:val="a3"/>
        <w:numPr>
          <w:ilvl w:val="0"/>
          <w:numId w:val="4"/>
        </w:numPr>
        <w:tabs>
          <w:tab w:val="left" w:pos="-2977"/>
          <w:tab w:val="left" w:pos="-2694"/>
          <w:tab w:val="left" w:pos="851"/>
        </w:tabs>
        <w:spacing w:before="0" w:after="0"/>
        <w:ind w:left="0" w:firstLine="0"/>
        <w:jc w:val="both"/>
        <w:rPr>
          <w:rFonts w:cs="Times New Roman"/>
          <w:sz w:val="28"/>
          <w:szCs w:val="28"/>
        </w:rPr>
      </w:pPr>
      <w:r w:rsidRPr="00E650D1">
        <w:rPr>
          <w:rFonts w:cs="Times New Roman"/>
          <w:sz w:val="28"/>
          <w:szCs w:val="28"/>
        </w:rPr>
        <w:t xml:space="preserve">на оплату труда безработных граждан – за счет средств местного бюджета в соответствии с Трудовым кодексом Российской Федерации в сумме </w:t>
      </w:r>
      <w:r w:rsidR="005A1CE6">
        <w:rPr>
          <w:rFonts w:cs="Times New Roman"/>
          <w:sz w:val="28"/>
          <w:szCs w:val="28"/>
        </w:rPr>
        <w:t xml:space="preserve"> 12</w:t>
      </w:r>
      <w:r w:rsidR="00936AB6" w:rsidRPr="00985E94">
        <w:rPr>
          <w:rFonts w:cs="Times New Roman"/>
          <w:b/>
          <w:sz w:val="28"/>
          <w:szCs w:val="28"/>
        </w:rPr>
        <w:t>,0</w:t>
      </w:r>
      <w:r w:rsidRPr="00985E94">
        <w:rPr>
          <w:rFonts w:cs="Times New Roman"/>
          <w:b/>
          <w:sz w:val="28"/>
          <w:szCs w:val="28"/>
        </w:rPr>
        <w:t xml:space="preserve"> </w:t>
      </w:r>
      <w:r w:rsidR="005A1CE6">
        <w:rPr>
          <w:rFonts w:cs="Times New Roman"/>
          <w:b/>
          <w:sz w:val="28"/>
          <w:szCs w:val="28"/>
        </w:rPr>
        <w:t xml:space="preserve"> </w:t>
      </w:r>
      <w:r w:rsidRPr="00985E94">
        <w:rPr>
          <w:rFonts w:cs="Times New Roman"/>
          <w:b/>
          <w:sz w:val="28"/>
          <w:szCs w:val="28"/>
        </w:rPr>
        <w:t>тыс. рублей</w:t>
      </w:r>
      <w:r w:rsidR="00435C6D">
        <w:rPr>
          <w:rFonts w:cs="Times New Roman"/>
          <w:sz w:val="28"/>
          <w:szCs w:val="28"/>
        </w:rPr>
        <w:t xml:space="preserve"> </w:t>
      </w:r>
      <w:r w:rsidR="005A1CE6">
        <w:rPr>
          <w:rFonts w:cs="Times New Roman"/>
          <w:sz w:val="28"/>
          <w:szCs w:val="28"/>
        </w:rPr>
        <w:t xml:space="preserve">  </w:t>
      </w:r>
      <w:r w:rsidR="00435C6D">
        <w:rPr>
          <w:rFonts w:cs="Times New Roman"/>
          <w:sz w:val="28"/>
          <w:szCs w:val="28"/>
        </w:rPr>
        <w:t>(</w:t>
      </w:r>
      <w:r w:rsidR="00936AB6">
        <w:rPr>
          <w:rFonts w:cs="Times New Roman"/>
          <w:sz w:val="28"/>
          <w:szCs w:val="28"/>
        </w:rPr>
        <w:t xml:space="preserve">1 месяц – </w:t>
      </w:r>
      <w:r w:rsidR="005A1CE6">
        <w:rPr>
          <w:rFonts w:cs="Times New Roman"/>
          <w:sz w:val="28"/>
          <w:szCs w:val="28"/>
        </w:rPr>
        <w:t xml:space="preserve">апрель </w:t>
      </w:r>
      <w:r w:rsidR="00435C6D">
        <w:rPr>
          <w:rFonts w:cs="Times New Roman"/>
          <w:sz w:val="28"/>
          <w:szCs w:val="28"/>
        </w:rPr>
        <w:t xml:space="preserve"> 20</w:t>
      </w:r>
      <w:r w:rsidR="005A1CE6">
        <w:rPr>
          <w:rFonts w:cs="Times New Roman"/>
          <w:sz w:val="28"/>
          <w:szCs w:val="28"/>
        </w:rPr>
        <w:t>20</w:t>
      </w:r>
      <w:r w:rsidR="00435C6D">
        <w:rPr>
          <w:rFonts w:cs="Times New Roman"/>
          <w:sz w:val="28"/>
          <w:szCs w:val="28"/>
        </w:rPr>
        <w:t xml:space="preserve"> года </w:t>
      </w:r>
      <w:r w:rsidR="00936AB6">
        <w:rPr>
          <w:rFonts w:cs="Times New Roman"/>
          <w:sz w:val="28"/>
          <w:szCs w:val="28"/>
        </w:rPr>
        <w:t>-1 человек</w:t>
      </w:r>
      <w:r w:rsidRPr="00E650D1">
        <w:rPr>
          <w:rFonts w:cs="Times New Roman"/>
          <w:sz w:val="28"/>
          <w:szCs w:val="28"/>
        </w:rPr>
        <w:t>);</w:t>
      </w:r>
    </w:p>
    <w:p w:rsidR="00FA30E5" w:rsidRDefault="004871A4" w:rsidP="00135802">
      <w:pPr>
        <w:pStyle w:val="a3"/>
        <w:tabs>
          <w:tab w:val="left" w:pos="-2977"/>
          <w:tab w:val="left" w:pos="-2694"/>
          <w:tab w:val="left" w:pos="851"/>
        </w:tabs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4</w:t>
      </w:r>
      <w:r w:rsidR="00135802">
        <w:rPr>
          <w:rFonts w:cs="Times New Roman"/>
          <w:sz w:val="28"/>
          <w:szCs w:val="28"/>
        </w:rPr>
        <w:t>.</w:t>
      </w:r>
      <w:r w:rsidR="00FA30E5">
        <w:rPr>
          <w:rFonts w:cs="Times New Roman"/>
          <w:sz w:val="28"/>
          <w:szCs w:val="28"/>
        </w:rPr>
        <w:t xml:space="preserve">Финансирование и порядок расходования средств на организацию общественных работ осуществлять на основании ст. 133 Трудового кодекса Российской Федерации, «Положения о порядке финансирования мероприятий по содействию занятости населения и социальной поддержке безработных граждан» утвержденного Приказом Министерства здравоохранения и социального развития Российской Федерации от 29.07.2005 года </w:t>
      </w:r>
      <w:r w:rsidR="005A1CE6">
        <w:rPr>
          <w:rFonts w:cs="Times New Roman"/>
          <w:sz w:val="28"/>
          <w:szCs w:val="28"/>
        </w:rPr>
        <w:t xml:space="preserve">  </w:t>
      </w:r>
      <w:r w:rsidR="00FA30E5">
        <w:rPr>
          <w:rFonts w:cs="Times New Roman"/>
          <w:sz w:val="28"/>
          <w:szCs w:val="28"/>
        </w:rPr>
        <w:t>№ 485.</w:t>
      </w:r>
    </w:p>
    <w:p w:rsidR="00FA30E5" w:rsidRDefault="004871A4" w:rsidP="004871A4">
      <w:pPr>
        <w:pStyle w:val="a3"/>
        <w:tabs>
          <w:tab w:val="left" w:pos="-2977"/>
          <w:tab w:val="left" w:pos="-2694"/>
          <w:tab w:val="left" w:pos="851"/>
        </w:tabs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5.</w:t>
      </w:r>
      <w:r w:rsidR="00FA30E5">
        <w:rPr>
          <w:rFonts w:cs="Times New Roman"/>
          <w:sz w:val="28"/>
          <w:szCs w:val="28"/>
        </w:rPr>
        <w:t>Настоящее постановление вступае</w:t>
      </w:r>
      <w:r w:rsidR="00135802">
        <w:rPr>
          <w:rFonts w:cs="Times New Roman"/>
          <w:sz w:val="28"/>
          <w:szCs w:val="28"/>
        </w:rPr>
        <w:t xml:space="preserve">т в силу с момента официального </w:t>
      </w:r>
      <w:r w:rsidR="00FA30E5">
        <w:rPr>
          <w:rFonts w:cs="Times New Roman"/>
          <w:sz w:val="28"/>
          <w:szCs w:val="28"/>
        </w:rPr>
        <w:t xml:space="preserve">опубликования. </w:t>
      </w:r>
    </w:p>
    <w:p w:rsidR="00985E94" w:rsidRDefault="004871A4" w:rsidP="004871A4">
      <w:pPr>
        <w:pStyle w:val="a3"/>
        <w:tabs>
          <w:tab w:val="left" w:pos="-2977"/>
          <w:tab w:val="left" w:pos="-2694"/>
          <w:tab w:val="left" w:pos="851"/>
        </w:tabs>
        <w:spacing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6.</w:t>
      </w:r>
      <w:proofErr w:type="gramStart"/>
      <w:r w:rsidR="00FA30E5">
        <w:rPr>
          <w:rFonts w:cs="Times New Roman"/>
          <w:sz w:val="28"/>
          <w:szCs w:val="28"/>
        </w:rPr>
        <w:t xml:space="preserve">Контроль </w:t>
      </w:r>
      <w:r w:rsidR="005A1CE6">
        <w:rPr>
          <w:rFonts w:cs="Times New Roman"/>
          <w:sz w:val="28"/>
          <w:szCs w:val="28"/>
        </w:rPr>
        <w:t>за</w:t>
      </w:r>
      <w:proofErr w:type="gramEnd"/>
      <w:r w:rsidR="005A1CE6">
        <w:rPr>
          <w:rFonts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0079" w:rsidRDefault="00E30079" w:rsidP="00FA30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34"/>
        </w:rPr>
      </w:pPr>
    </w:p>
    <w:p w:rsidR="00FA30E5" w:rsidRDefault="00FA30E5" w:rsidP="00FA30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Глава</w:t>
      </w:r>
      <w:r w:rsidR="00135802">
        <w:rPr>
          <w:rFonts w:ascii="Times New Roman" w:hAnsi="Times New Roman" w:cs="Times New Roman"/>
          <w:bCs/>
          <w:sz w:val="28"/>
          <w:szCs w:val="34"/>
        </w:rPr>
        <w:t xml:space="preserve"> Администрации</w:t>
      </w:r>
      <w:r w:rsidR="00E30079">
        <w:rPr>
          <w:rFonts w:ascii="Times New Roman" w:hAnsi="Times New Roman" w:cs="Times New Roman"/>
          <w:bCs/>
          <w:sz w:val="28"/>
          <w:szCs w:val="34"/>
        </w:rPr>
        <w:t xml:space="preserve"> </w:t>
      </w:r>
      <w:r>
        <w:rPr>
          <w:rFonts w:ascii="Times New Roman" w:hAnsi="Times New Roman" w:cs="Times New Roman"/>
          <w:bCs/>
          <w:sz w:val="28"/>
          <w:szCs w:val="34"/>
        </w:rPr>
        <w:t xml:space="preserve"> Грушево-Дубовского </w:t>
      </w:r>
    </w:p>
    <w:p w:rsidR="00FA30E5" w:rsidRDefault="00E650D1" w:rsidP="00FA30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34"/>
        </w:rPr>
      </w:pPr>
      <w:r>
        <w:rPr>
          <w:rFonts w:ascii="Times New Roman" w:hAnsi="Times New Roman" w:cs="Times New Roman"/>
          <w:bCs/>
          <w:sz w:val="28"/>
          <w:szCs w:val="34"/>
        </w:rPr>
        <w:t>с</w:t>
      </w:r>
      <w:r w:rsidR="00FA30E5">
        <w:rPr>
          <w:rFonts w:ascii="Times New Roman" w:hAnsi="Times New Roman" w:cs="Times New Roman"/>
          <w:bCs/>
          <w:sz w:val="28"/>
          <w:szCs w:val="34"/>
        </w:rPr>
        <w:t xml:space="preserve">ельского поселения                        </w:t>
      </w:r>
      <w:r w:rsidR="00E30079">
        <w:rPr>
          <w:rFonts w:ascii="Times New Roman" w:hAnsi="Times New Roman" w:cs="Times New Roman"/>
          <w:bCs/>
          <w:sz w:val="28"/>
          <w:szCs w:val="34"/>
        </w:rPr>
        <w:t xml:space="preserve">          </w:t>
      </w:r>
      <w:r w:rsidR="00FA30E5">
        <w:rPr>
          <w:rFonts w:ascii="Times New Roman" w:hAnsi="Times New Roman" w:cs="Times New Roman"/>
          <w:bCs/>
          <w:sz w:val="28"/>
          <w:szCs w:val="34"/>
        </w:rPr>
        <w:t xml:space="preserve">                        </w:t>
      </w:r>
      <w:r w:rsidR="00135802">
        <w:rPr>
          <w:rFonts w:ascii="Times New Roman" w:hAnsi="Times New Roman" w:cs="Times New Roman"/>
          <w:bCs/>
          <w:sz w:val="28"/>
          <w:szCs w:val="34"/>
        </w:rPr>
        <w:t xml:space="preserve">             А.А.Полупанов</w:t>
      </w:r>
    </w:p>
    <w:p w:rsidR="00AC705C" w:rsidRDefault="00AC705C" w:rsidP="00936AB6">
      <w:pPr>
        <w:tabs>
          <w:tab w:val="left" w:pos="851"/>
        </w:tabs>
        <w:spacing w:after="0"/>
      </w:pPr>
    </w:p>
    <w:sectPr w:rsidR="00AC705C" w:rsidSect="004871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45A"/>
    <w:multiLevelType w:val="hybridMultilevel"/>
    <w:tmpl w:val="4DDC62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4619"/>
    <w:multiLevelType w:val="hybridMultilevel"/>
    <w:tmpl w:val="E4B44C5C"/>
    <w:lvl w:ilvl="0" w:tplc="D5246000">
      <w:start w:val="65535"/>
      <w:numFmt w:val="bullet"/>
      <w:lvlText w:val="–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814B2"/>
    <w:multiLevelType w:val="hybridMultilevel"/>
    <w:tmpl w:val="5B6E228C"/>
    <w:lvl w:ilvl="0" w:tplc="BD10B93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6459D"/>
    <w:multiLevelType w:val="hybridMultilevel"/>
    <w:tmpl w:val="BBA2E8A2"/>
    <w:lvl w:ilvl="0" w:tplc="D524600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70A7A"/>
    <w:multiLevelType w:val="hybridMultilevel"/>
    <w:tmpl w:val="2A56795C"/>
    <w:lvl w:ilvl="0" w:tplc="D5246000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0E5"/>
    <w:rsid w:val="00035364"/>
    <w:rsid w:val="00115691"/>
    <w:rsid w:val="00126F20"/>
    <w:rsid w:val="00135802"/>
    <w:rsid w:val="0041160F"/>
    <w:rsid w:val="00435C6D"/>
    <w:rsid w:val="004871A4"/>
    <w:rsid w:val="004D5F74"/>
    <w:rsid w:val="005A1CE6"/>
    <w:rsid w:val="0089676C"/>
    <w:rsid w:val="009256A3"/>
    <w:rsid w:val="00936AB6"/>
    <w:rsid w:val="00985828"/>
    <w:rsid w:val="00985E94"/>
    <w:rsid w:val="00A920D7"/>
    <w:rsid w:val="00AC705C"/>
    <w:rsid w:val="00B50DCD"/>
    <w:rsid w:val="00C660FE"/>
    <w:rsid w:val="00CA619F"/>
    <w:rsid w:val="00E30079"/>
    <w:rsid w:val="00E650D1"/>
    <w:rsid w:val="00E92216"/>
    <w:rsid w:val="00EE1A02"/>
    <w:rsid w:val="00F241B9"/>
    <w:rsid w:val="00FA30E5"/>
    <w:rsid w:val="00FE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CD"/>
  </w:style>
  <w:style w:type="paragraph" w:styleId="2">
    <w:name w:val="heading 2"/>
    <w:basedOn w:val="a"/>
    <w:next w:val="a"/>
    <w:link w:val="20"/>
    <w:semiHidden/>
    <w:unhideWhenUsed/>
    <w:qFormat/>
    <w:rsid w:val="00FA30E5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30E5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semiHidden/>
    <w:unhideWhenUsed/>
    <w:rsid w:val="00FA30E5"/>
    <w:pPr>
      <w:suppressAutoHyphens/>
      <w:spacing w:before="10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A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Grushevka</cp:lastModifiedBy>
  <cp:revision>2</cp:revision>
  <cp:lastPrinted>2019-12-26T07:02:00Z</cp:lastPrinted>
  <dcterms:created xsi:type="dcterms:W3CDTF">2019-12-26T07:21:00Z</dcterms:created>
  <dcterms:modified xsi:type="dcterms:W3CDTF">2019-12-26T07:21:00Z</dcterms:modified>
</cp:coreProperties>
</file>