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8069B1" w:rsidRDefault="008069B1" w:rsidP="002E5E2B">
      <w:pPr>
        <w:suppressAutoHyphens/>
        <w:spacing w:after="100" w:afterAutospacing="1"/>
        <w:jc w:val="center"/>
        <w:rPr>
          <w:b/>
          <w:sz w:val="28"/>
          <w:szCs w:val="28"/>
          <w:lang w:eastAsia="zh-CN"/>
        </w:rPr>
      </w:pP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495057">
        <w:rPr>
          <w:sz w:val="28"/>
          <w:szCs w:val="28"/>
          <w:lang w:eastAsia="zh-CN"/>
        </w:rPr>
        <w:t>14.04.</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495057">
        <w:rPr>
          <w:sz w:val="28"/>
          <w:szCs w:val="28"/>
          <w:lang w:eastAsia="zh-CN"/>
        </w:rPr>
        <w:t>44</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8069B1" w:rsidRDefault="008069B1" w:rsidP="008069B1">
      <w:pPr>
        <w:tabs>
          <w:tab w:val="center" w:pos="4536"/>
          <w:tab w:val="right" w:pos="9072"/>
        </w:tabs>
        <w:ind w:right="113"/>
        <w:jc w:val="center"/>
        <w:rPr>
          <w:b/>
          <w:color w:val="00000A"/>
          <w:sz w:val="28"/>
          <w:szCs w:val="28"/>
          <w:lang w:eastAsia="zh-CN"/>
        </w:rPr>
      </w:pPr>
      <w:bookmarkStart w:id="1" w:name="Наименование"/>
      <w:bookmarkEnd w:id="1"/>
    </w:p>
    <w:p w:rsidR="008069B1" w:rsidRPr="00957BB8" w:rsidRDefault="008069B1" w:rsidP="008069B1">
      <w:pPr>
        <w:tabs>
          <w:tab w:val="center" w:pos="4536"/>
          <w:tab w:val="right" w:pos="9072"/>
        </w:tabs>
        <w:ind w:right="113"/>
        <w:jc w:val="center"/>
        <w:rPr>
          <w:b/>
          <w:color w:val="00000A"/>
          <w:sz w:val="28"/>
          <w:szCs w:val="28"/>
          <w:lang w:eastAsia="zh-CN"/>
        </w:rPr>
      </w:pPr>
      <w:r w:rsidRPr="00957BB8">
        <w:rPr>
          <w:b/>
          <w:color w:val="00000A"/>
          <w:sz w:val="28"/>
          <w:szCs w:val="28"/>
          <w:lang w:eastAsia="zh-CN"/>
        </w:rPr>
        <w:t>О внесении изменений в постановление Администрации</w:t>
      </w:r>
    </w:p>
    <w:p w:rsidR="008069B1" w:rsidRPr="00957BB8" w:rsidRDefault="008069B1" w:rsidP="008069B1">
      <w:pPr>
        <w:spacing w:line="247" w:lineRule="auto"/>
        <w:ind w:right="567"/>
        <w:jc w:val="center"/>
        <w:rPr>
          <w:b/>
          <w:color w:val="00000A"/>
          <w:sz w:val="28"/>
          <w:szCs w:val="28"/>
          <w:lang w:eastAsia="zh-CN"/>
        </w:rPr>
      </w:pPr>
      <w:r w:rsidRPr="00957BB8">
        <w:rPr>
          <w:b/>
          <w:color w:val="00000A"/>
          <w:sz w:val="28"/>
          <w:szCs w:val="28"/>
          <w:lang w:eastAsia="zh-CN"/>
        </w:rPr>
        <w:t>Грушево-Дубовского сельского поселения от 30.11.2018 № 121</w:t>
      </w:r>
    </w:p>
    <w:p w:rsidR="008069B1" w:rsidRPr="00957BB8" w:rsidRDefault="008069B1" w:rsidP="008069B1">
      <w:pPr>
        <w:spacing w:line="247" w:lineRule="auto"/>
        <w:ind w:right="567"/>
        <w:jc w:val="center"/>
        <w:rPr>
          <w:b/>
          <w:sz w:val="28"/>
          <w:szCs w:val="28"/>
        </w:rPr>
      </w:pPr>
      <w:r w:rsidRPr="00957BB8">
        <w:rPr>
          <w:b/>
          <w:color w:val="00000A"/>
          <w:sz w:val="28"/>
          <w:szCs w:val="28"/>
          <w:lang w:eastAsia="zh-CN"/>
        </w:rPr>
        <w:t>«</w:t>
      </w:r>
      <w:r w:rsidRPr="00957BB8">
        <w:rPr>
          <w:b/>
          <w:sz w:val="28"/>
          <w:szCs w:val="28"/>
        </w:rPr>
        <w:t xml:space="preserve">Об  утверждении  муниципальной  программы Грушево-Дубовского </w:t>
      </w:r>
    </w:p>
    <w:p w:rsidR="008069B1" w:rsidRPr="00957BB8" w:rsidRDefault="008069B1" w:rsidP="008069B1">
      <w:pPr>
        <w:spacing w:line="247" w:lineRule="auto"/>
        <w:ind w:right="567"/>
        <w:jc w:val="center"/>
        <w:rPr>
          <w:b/>
          <w:sz w:val="28"/>
          <w:szCs w:val="28"/>
        </w:rPr>
      </w:pPr>
      <w:r w:rsidRPr="00957BB8">
        <w:rPr>
          <w:b/>
          <w:sz w:val="28"/>
          <w:szCs w:val="28"/>
        </w:rPr>
        <w:t>сельского поселения «Энергоэффектив</w:t>
      </w:r>
      <w:r w:rsidRPr="00957BB8">
        <w:rPr>
          <w:b/>
          <w:sz w:val="28"/>
          <w:szCs w:val="28"/>
        </w:rPr>
        <w:softHyphen/>
        <w:t>ность и развитие энергетики»</w:t>
      </w:r>
    </w:p>
    <w:p w:rsidR="008069B1" w:rsidRPr="00957BB8" w:rsidRDefault="008069B1" w:rsidP="008069B1">
      <w:pPr>
        <w:tabs>
          <w:tab w:val="center" w:pos="4536"/>
          <w:tab w:val="right" w:pos="9072"/>
        </w:tabs>
        <w:ind w:right="113"/>
        <w:jc w:val="center"/>
        <w:rPr>
          <w:b/>
          <w:color w:val="00000A"/>
          <w:sz w:val="28"/>
          <w:szCs w:val="28"/>
          <w:lang w:eastAsia="zh-CN"/>
        </w:rPr>
      </w:pPr>
    </w:p>
    <w:p w:rsidR="008069B1" w:rsidRPr="00957BB8" w:rsidRDefault="008069B1" w:rsidP="008069B1">
      <w:pPr>
        <w:suppressAutoHyphens/>
        <w:ind w:left="567" w:right="424"/>
        <w:jc w:val="both"/>
        <w:rPr>
          <w:color w:val="00000A"/>
          <w:sz w:val="28"/>
          <w:szCs w:val="28"/>
          <w:lang w:eastAsia="zh-CN"/>
        </w:rPr>
      </w:pPr>
      <w:r w:rsidRPr="00957BB8">
        <w:rPr>
          <w:color w:val="00000A"/>
          <w:sz w:val="28"/>
          <w:szCs w:val="28"/>
          <w:lang w:eastAsia="zh-CN"/>
        </w:rPr>
        <w:tab/>
      </w:r>
    </w:p>
    <w:p w:rsidR="008069B1" w:rsidRPr="00957BB8" w:rsidRDefault="00CD2356" w:rsidP="00CD2356">
      <w:pPr>
        <w:pStyle w:val="ConsPlusNormal0"/>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8069B1" w:rsidRPr="00957BB8">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Грушево-Дубовского сельского поселения от 12.07.2024 № 67 «Об утверждении Порядка разработки, реализации и оценки эффективности муниципальных программ Грушево-Дубовского сельского поселения»,  в целях корректировки объемов финансирования отдельных программных мероприятий, Администрация Грушево-Дубовского сельского поселения               </w:t>
      </w:r>
      <w:r w:rsidR="008069B1" w:rsidRPr="00957BB8">
        <w:rPr>
          <w:rFonts w:ascii="Times New Roman" w:eastAsia="Droid Sans Fallback" w:hAnsi="Times New Roman" w:cs="Times New Roman"/>
          <w:b/>
          <w:spacing w:val="20"/>
          <w:kern w:val="28"/>
          <w:sz w:val="28"/>
          <w:szCs w:val="28"/>
          <w:lang w:eastAsia="zh-CN" w:bidi="hi-IN"/>
        </w:rPr>
        <w:t>постановляет</w:t>
      </w:r>
      <w:r w:rsidR="008069B1" w:rsidRPr="00957BB8">
        <w:rPr>
          <w:rFonts w:ascii="Times New Roman" w:eastAsia="Droid Sans Fallback" w:hAnsi="Times New Roman" w:cs="Times New Roman"/>
          <w:b/>
          <w:kern w:val="1"/>
          <w:sz w:val="28"/>
          <w:szCs w:val="28"/>
          <w:lang w:eastAsia="zh-CN" w:bidi="hi-IN"/>
        </w:rPr>
        <w:t>:</w:t>
      </w:r>
    </w:p>
    <w:p w:rsidR="008069B1" w:rsidRPr="00957BB8" w:rsidRDefault="008069B1" w:rsidP="008069B1">
      <w:pPr>
        <w:ind w:right="-29"/>
        <w:jc w:val="both"/>
        <w:rPr>
          <w:sz w:val="28"/>
          <w:szCs w:val="28"/>
        </w:rPr>
      </w:pPr>
    </w:p>
    <w:p w:rsidR="008069B1" w:rsidRPr="00957BB8" w:rsidRDefault="008069B1" w:rsidP="008069B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957BB8">
        <w:rPr>
          <w:rFonts w:eastAsia="Droid Sans Fallback"/>
          <w:color w:val="000000"/>
          <w:kern w:val="1"/>
          <w:sz w:val="28"/>
          <w:szCs w:val="28"/>
          <w:lang w:bidi="hi-IN"/>
        </w:rPr>
        <w:t>Внести в постановление Администрации Грушево-Дубовского сельского поселения</w:t>
      </w:r>
      <w:r w:rsidRPr="00957BB8">
        <w:rPr>
          <w:sz w:val="28"/>
          <w:szCs w:val="28"/>
        </w:rPr>
        <w:t xml:space="preserve"> от 30.11.2018 № 121 «Об утверждении муниципальной программы Грушево-Дубовского сельского поселения «Энергоэффективность и развитие энергетики» следующие  </w:t>
      </w:r>
      <w:r w:rsidRPr="00957BB8">
        <w:rPr>
          <w:rFonts w:eastAsia="Droid Sans Fallback"/>
          <w:color w:val="000000"/>
          <w:kern w:val="1"/>
          <w:sz w:val="28"/>
          <w:szCs w:val="28"/>
          <w:lang w:bidi="hi-IN"/>
        </w:rPr>
        <w:t>изменения:</w:t>
      </w:r>
    </w:p>
    <w:p w:rsidR="008069B1" w:rsidRPr="008069B1" w:rsidRDefault="008069B1" w:rsidP="008069B1">
      <w:pPr>
        <w:pStyle w:val="aff"/>
        <w:numPr>
          <w:ilvl w:val="1"/>
          <w:numId w:val="9"/>
        </w:numPr>
        <w:tabs>
          <w:tab w:val="left" w:pos="0"/>
          <w:tab w:val="left" w:pos="1985"/>
        </w:tabs>
        <w:suppressAutoHyphens/>
        <w:autoSpaceDE w:val="0"/>
        <w:autoSpaceDN w:val="0"/>
        <w:adjustRightInd w:val="0"/>
        <w:spacing w:after="0" w:line="240" w:lineRule="auto"/>
        <w:ind w:right="-29"/>
        <w:contextualSpacing/>
        <w:jc w:val="both"/>
        <w:rPr>
          <w:rFonts w:ascii="Times New Roman" w:hAnsi="Times New Roman" w:cs="Times New Roman"/>
          <w:sz w:val="28"/>
          <w:szCs w:val="28"/>
        </w:rPr>
      </w:pPr>
      <w:r w:rsidRPr="008069B1">
        <w:rPr>
          <w:rFonts w:ascii="Times New Roman" w:hAnsi="Times New Roman" w:cs="Times New Roman"/>
          <w:sz w:val="28"/>
          <w:szCs w:val="28"/>
        </w:rPr>
        <w:t>. В Паспорте муниципальной программы</w:t>
      </w:r>
      <w:r w:rsidRPr="008069B1">
        <w:rPr>
          <w:rFonts w:ascii="Times New Roman" w:hAnsi="Times New Roman" w:cs="Times New Roman"/>
          <w:b/>
          <w:sz w:val="28"/>
          <w:szCs w:val="28"/>
        </w:rPr>
        <w:t xml:space="preserve"> «</w:t>
      </w:r>
      <w:r w:rsidRPr="008069B1">
        <w:rPr>
          <w:rFonts w:ascii="Times New Roman" w:hAnsi="Times New Roman" w:cs="Times New Roman"/>
          <w:sz w:val="28"/>
          <w:szCs w:val="28"/>
        </w:rPr>
        <w:t>Энергоэффективность и развитие энергетики</w:t>
      </w:r>
      <w:r w:rsidRPr="008069B1">
        <w:rPr>
          <w:rFonts w:ascii="Times New Roman" w:hAnsi="Times New Roman" w:cs="Times New Roman"/>
          <w:bCs/>
          <w:sz w:val="28"/>
          <w:szCs w:val="28"/>
        </w:rPr>
        <w:t xml:space="preserve">» </w:t>
      </w:r>
      <w:r w:rsidRPr="008069B1">
        <w:rPr>
          <w:rFonts w:ascii="Times New Roman" w:hAnsi="Times New Roman" w:cs="Times New Roman"/>
          <w:sz w:val="28"/>
          <w:szCs w:val="28"/>
        </w:rPr>
        <w:t>пункт 1.5 «Параметры финансового обеспечения муниципальной программы» изложить в новой редакции:</w:t>
      </w:r>
    </w:p>
    <w:tbl>
      <w:tblPr>
        <w:tblW w:w="4948" w:type="pct"/>
        <w:tblLayout w:type="fixed"/>
        <w:tblCellMar>
          <w:left w:w="70" w:type="dxa"/>
          <w:right w:w="70" w:type="dxa"/>
        </w:tblCellMar>
        <w:tblLook w:val="01E0" w:firstRow="1" w:lastRow="1" w:firstColumn="1" w:lastColumn="1" w:noHBand="0" w:noVBand="0"/>
      </w:tblPr>
      <w:tblGrid>
        <w:gridCol w:w="716"/>
        <w:gridCol w:w="2596"/>
        <w:gridCol w:w="576"/>
        <w:gridCol w:w="6212"/>
      </w:tblGrid>
      <w:tr w:rsidR="008069B1" w:rsidRPr="00957BB8" w:rsidTr="005926D1">
        <w:trPr>
          <w:trHeight w:val="718"/>
        </w:trPr>
        <w:tc>
          <w:tcPr>
            <w:tcW w:w="355" w:type="pct"/>
          </w:tcPr>
          <w:p w:rsidR="008069B1" w:rsidRPr="00957BB8" w:rsidRDefault="008069B1" w:rsidP="005926D1">
            <w:pPr>
              <w:spacing w:line="280" w:lineRule="exact"/>
              <w:rPr>
                <w:sz w:val="28"/>
                <w:szCs w:val="28"/>
              </w:rPr>
            </w:pPr>
            <w:r w:rsidRPr="00957BB8">
              <w:rPr>
                <w:sz w:val="28"/>
                <w:szCs w:val="28"/>
              </w:rPr>
              <w:t>1.5.</w:t>
            </w:r>
          </w:p>
        </w:tc>
        <w:tc>
          <w:tcPr>
            <w:tcW w:w="1285" w:type="pct"/>
          </w:tcPr>
          <w:p w:rsidR="008069B1" w:rsidRPr="00957BB8" w:rsidRDefault="008069B1" w:rsidP="005926D1">
            <w:pPr>
              <w:spacing w:line="280" w:lineRule="exact"/>
              <w:rPr>
                <w:sz w:val="28"/>
                <w:szCs w:val="28"/>
              </w:rPr>
            </w:pPr>
            <w:r w:rsidRPr="00957BB8">
              <w:rPr>
                <w:sz w:val="28"/>
                <w:szCs w:val="28"/>
              </w:rPr>
              <w:t>Параметры финансового обеспечения муниципальной программы</w:t>
            </w:r>
          </w:p>
        </w:tc>
        <w:tc>
          <w:tcPr>
            <w:tcW w:w="285" w:type="pct"/>
          </w:tcPr>
          <w:p w:rsidR="008069B1" w:rsidRPr="00957BB8" w:rsidRDefault="008069B1" w:rsidP="005926D1">
            <w:pPr>
              <w:rPr>
                <w:sz w:val="28"/>
                <w:szCs w:val="28"/>
              </w:rPr>
            </w:pPr>
            <w:r w:rsidRPr="00957BB8">
              <w:rPr>
                <w:sz w:val="28"/>
                <w:szCs w:val="28"/>
              </w:rPr>
              <w:t>-</w:t>
            </w:r>
          </w:p>
        </w:tc>
        <w:tc>
          <w:tcPr>
            <w:tcW w:w="3075" w:type="pct"/>
          </w:tcPr>
          <w:p w:rsidR="008069B1" w:rsidRPr="00957BB8" w:rsidRDefault="008069B1" w:rsidP="005926D1">
            <w:pPr>
              <w:rPr>
                <w:sz w:val="28"/>
                <w:szCs w:val="28"/>
              </w:rPr>
            </w:pPr>
            <w:r w:rsidRPr="00957BB8">
              <w:rPr>
                <w:sz w:val="28"/>
                <w:szCs w:val="28"/>
              </w:rPr>
              <w:t>2038,2  тыс. рублей:</w:t>
            </w:r>
          </w:p>
          <w:p w:rsidR="008069B1" w:rsidRPr="00957BB8" w:rsidRDefault="008069B1" w:rsidP="005926D1">
            <w:pPr>
              <w:rPr>
                <w:sz w:val="28"/>
                <w:szCs w:val="28"/>
              </w:rPr>
            </w:pPr>
            <w:r w:rsidRPr="00957BB8">
              <w:rPr>
                <w:sz w:val="28"/>
                <w:szCs w:val="28"/>
              </w:rPr>
              <w:t>этап I: 1343,2 тыс. рублей;</w:t>
            </w:r>
          </w:p>
          <w:p w:rsidR="008069B1" w:rsidRPr="00957BB8" w:rsidRDefault="008069B1" w:rsidP="005926D1">
            <w:pPr>
              <w:rPr>
                <w:sz w:val="28"/>
                <w:szCs w:val="28"/>
              </w:rPr>
            </w:pPr>
            <w:r w:rsidRPr="00957BB8">
              <w:rPr>
                <w:sz w:val="28"/>
                <w:szCs w:val="28"/>
              </w:rPr>
              <w:t>этап II: 695,0 тыс. рублей»;</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8069B1" w:rsidRPr="00957BB8" w:rsidRDefault="008069B1" w:rsidP="008069B1">
      <w:pPr>
        <w:widowControl w:val="0"/>
        <w:tabs>
          <w:tab w:val="left" w:pos="993"/>
        </w:tabs>
        <w:suppressAutoHyphens/>
        <w:ind w:right="-29"/>
        <w:contextualSpacing/>
        <w:jc w:val="both"/>
        <w:rPr>
          <w:sz w:val="28"/>
          <w:szCs w:val="28"/>
        </w:rPr>
      </w:pPr>
      <w:r w:rsidRPr="00957BB8">
        <w:rPr>
          <w:sz w:val="28"/>
          <w:szCs w:val="28"/>
        </w:rPr>
        <w:lastRenderedPageBreak/>
        <w:t xml:space="preserve">1.2. Пункт 4 программы </w:t>
      </w:r>
      <w:r w:rsidRPr="00957BB8">
        <w:rPr>
          <w:sz w:val="28"/>
        </w:rPr>
        <w:t>«Параметры финансового обеспечения муниципальной программы» изложить в новой редакции:</w:t>
      </w:r>
    </w:p>
    <w:p w:rsidR="008069B1" w:rsidRPr="00634B47" w:rsidRDefault="008069B1" w:rsidP="008069B1">
      <w:pPr>
        <w:jc w:val="center"/>
        <w:rPr>
          <w:sz w:val="28"/>
          <w:szCs w:val="28"/>
        </w:rPr>
      </w:pPr>
      <w:r>
        <w:rPr>
          <w:sz w:val="28"/>
          <w:szCs w:val="28"/>
        </w:rPr>
        <w:t>«</w:t>
      </w:r>
      <w:r w:rsidRPr="00634B47">
        <w:rPr>
          <w:sz w:val="28"/>
          <w:szCs w:val="28"/>
        </w:rPr>
        <w:t>4. Параметры финансового обеспечения муниципальной программы</w:t>
      </w:r>
    </w:p>
    <w:p w:rsidR="008069B1" w:rsidRPr="00153E12" w:rsidRDefault="008069B1" w:rsidP="008069B1">
      <w:pPr>
        <w:jc w:val="both"/>
        <w:rPr>
          <w:color w:val="FF0000"/>
          <w:sz w:val="28"/>
          <w:szCs w:val="28"/>
        </w:rPr>
      </w:pPr>
    </w:p>
    <w:tbl>
      <w:tblPr>
        <w:tblW w:w="15735" w:type="dxa"/>
        <w:tblInd w:w="-80" w:type="dxa"/>
        <w:tblLayout w:type="fixed"/>
        <w:tblCellMar>
          <w:top w:w="102" w:type="dxa"/>
          <w:left w:w="62" w:type="dxa"/>
          <w:bottom w:w="102" w:type="dxa"/>
          <w:right w:w="62" w:type="dxa"/>
        </w:tblCellMar>
        <w:tblLook w:val="0000" w:firstRow="0" w:lastRow="0" w:firstColumn="0" w:lastColumn="0" w:noHBand="0" w:noVBand="0"/>
      </w:tblPr>
      <w:tblGrid>
        <w:gridCol w:w="704"/>
        <w:gridCol w:w="8652"/>
        <w:gridCol w:w="1701"/>
        <w:gridCol w:w="1701"/>
        <w:gridCol w:w="1559"/>
        <w:gridCol w:w="1418"/>
      </w:tblGrid>
      <w:tr w:rsidR="008069B1" w:rsidRPr="00634B47" w:rsidTr="008069B1">
        <w:tc>
          <w:tcPr>
            <w:tcW w:w="704" w:type="dxa"/>
            <w:vMerge w:val="restart"/>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w:t>
            </w:r>
            <w:r>
              <w:rPr>
                <w:sz w:val="28"/>
                <w:szCs w:val="28"/>
              </w:rPr>
              <w:t xml:space="preserve"> </w:t>
            </w:r>
            <w:r w:rsidRPr="00634B47">
              <w:rPr>
                <w:sz w:val="28"/>
                <w:szCs w:val="28"/>
              </w:rPr>
              <w:t>п/п</w:t>
            </w:r>
          </w:p>
        </w:tc>
        <w:tc>
          <w:tcPr>
            <w:tcW w:w="8652" w:type="dxa"/>
            <w:vMerge w:val="restart"/>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both"/>
              <w:rPr>
                <w:sz w:val="28"/>
                <w:szCs w:val="28"/>
              </w:rPr>
            </w:pPr>
            <w:r w:rsidRPr="00634B47">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Объем расходов по годам реализации, (тыс. рублей)</w:t>
            </w:r>
          </w:p>
        </w:tc>
      </w:tr>
      <w:tr w:rsidR="008069B1" w:rsidRPr="00634B47" w:rsidTr="008069B1">
        <w:tc>
          <w:tcPr>
            <w:tcW w:w="704"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2025 год</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2026 год</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2027 год</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Всего</w:t>
            </w:r>
          </w:p>
        </w:tc>
      </w:tr>
      <w:tr w:rsidR="008069B1" w:rsidRPr="00634B47" w:rsidTr="008069B1">
        <w:trPr>
          <w:trHeight w:val="534"/>
        </w:trPr>
        <w:tc>
          <w:tcPr>
            <w:tcW w:w="704" w:type="dxa"/>
            <w:vMerge w:val="restart"/>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1.</w:t>
            </w: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 xml:space="preserve">Муниципальная программа </w:t>
            </w:r>
            <w:r>
              <w:rPr>
                <w:sz w:val="28"/>
                <w:szCs w:val="28"/>
              </w:rPr>
              <w:t>Грушево-Дубовского сельского поселения</w:t>
            </w:r>
            <w:r w:rsidRPr="00634B47">
              <w:rPr>
                <w:sz w:val="28"/>
                <w:szCs w:val="28"/>
              </w:rPr>
              <w:t xml:space="preserve"> «Энергоэффективность и развитие энергетики»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36</w:t>
            </w:r>
            <w:r w:rsidRPr="002B4323">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38</w:t>
            </w:r>
            <w:r w:rsidRPr="002B4323">
              <w:rPr>
                <w:sz w:val="28"/>
                <w:szCs w:val="28"/>
              </w:rPr>
              <w:t>0,0</w:t>
            </w:r>
          </w:p>
        </w:tc>
      </w:tr>
      <w:tr w:rsidR="008069B1" w:rsidRPr="00634B47" w:rsidTr="008069B1">
        <w:tc>
          <w:tcPr>
            <w:tcW w:w="704"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360</w:t>
            </w:r>
            <w:r w:rsidRPr="002B4323">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1</w:t>
            </w:r>
            <w:r w:rsidRPr="002B432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Pr>
                <w:sz w:val="28"/>
                <w:szCs w:val="28"/>
              </w:rPr>
              <w:t>38</w:t>
            </w:r>
            <w:r w:rsidRPr="002B4323">
              <w:rPr>
                <w:sz w:val="28"/>
                <w:szCs w:val="28"/>
              </w:rPr>
              <w:t>0,0</w:t>
            </w:r>
          </w:p>
        </w:tc>
      </w:tr>
      <w:tr w:rsidR="008069B1" w:rsidRPr="00634B47" w:rsidTr="008069B1">
        <w:tc>
          <w:tcPr>
            <w:tcW w:w="704" w:type="dxa"/>
            <w:vMerge/>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jc w:val="center"/>
              <w:rPr>
                <w:sz w:val="28"/>
                <w:szCs w:val="28"/>
              </w:rPr>
            </w:pPr>
            <w:r w:rsidRPr="002B4323">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2.</w:t>
            </w: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 xml:space="preserve">Комплекс процессных мероприятий </w:t>
            </w:r>
            <w:r w:rsidRPr="00457D89">
              <w:rPr>
                <w:sz w:val="28"/>
                <w:szCs w:val="28"/>
              </w:rPr>
              <w:t>«Энергосбережение и повышение энергетической эффективности в муниципальных учреждениях»</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30,0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701"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10,0</w:t>
            </w:r>
          </w:p>
        </w:tc>
        <w:tc>
          <w:tcPr>
            <w:tcW w:w="1418" w:type="dxa"/>
            <w:tcBorders>
              <w:top w:val="single" w:sz="4" w:space="0" w:color="auto"/>
              <w:left w:val="single" w:sz="4" w:space="0" w:color="auto"/>
              <w:bottom w:val="single" w:sz="4" w:space="0" w:color="auto"/>
              <w:right w:val="single" w:sz="4" w:space="0" w:color="auto"/>
            </w:tcBorders>
          </w:tcPr>
          <w:p w:rsidR="008069B1" w:rsidRPr="002B4323" w:rsidRDefault="008069B1" w:rsidP="005926D1">
            <w:pPr>
              <w:spacing w:line="256" w:lineRule="auto"/>
              <w:jc w:val="center"/>
              <w:rPr>
                <w:sz w:val="28"/>
                <w:szCs w:val="28"/>
              </w:rPr>
            </w:pPr>
            <w:r w:rsidRPr="002B4323">
              <w:rPr>
                <w:sz w:val="28"/>
                <w:szCs w:val="28"/>
              </w:rPr>
              <w:t>30,0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3.</w:t>
            </w: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 xml:space="preserve">Комплекс процессных мероприятий </w:t>
            </w:r>
            <w:r w:rsidRPr="007B1929">
              <w:rPr>
                <w:sz w:val="28"/>
                <w:szCs w:val="28"/>
              </w:rPr>
              <w:t>«Развитие и модернизация электрических сетей, включая сети уличного освещения»</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0</w:t>
            </w:r>
            <w:r w:rsidRPr="00634B47">
              <w:rPr>
                <w:sz w:val="28"/>
                <w:szCs w:val="28"/>
              </w:rPr>
              <w:t>,0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w:t>
            </w:r>
            <w:r w:rsidRPr="00634B47">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Pr>
                <w:sz w:val="28"/>
                <w:szCs w:val="28"/>
              </w:rPr>
              <w:t>350</w:t>
            </w:r>
            <w:r w:rsidRPr="00634B47">
              <w:rPr>
                <w:sz w:val="28"/>
                <w:szCs w:val="28"/>
              </w:rPr>
              <w:t>,0</w:t>
            </w:r>
          </w:p>
        </w:tc>
      </w:tr>
      <w:tr w:rsidR="008069B1" w:rsidRPr="00634B47" w:rsidTr="008069B1">
        <w:tc>
          <w:tcPr>
            <w:tcW w:w="704"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p>
        </w:tc>
        <w:tc>
          <w:tcPr>
            <w:tcW w:w="8652"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rPr>
                <w:sz w:val="28"/>
                <w:szCs w:val="28"/>
              </w:rPr>
            </w:pPr>
            <w:r w:rsidRPr="00634B47">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p>
        </w:tc>
        <w:tc>
          <w:tcPr>
            <w:tcW w:w="1418" w:type="dxa"/>
            <w:tcBorders>
              <w:top w:val="single" w:sz="4" w:space="0" w:color="auto"/>
              <w:left w:val="single" w:sz="4" w:space="0" w:color="auto"/>
              <w:bottom w:val="single" w:sz="4" w:space="0" w:color="auto"/>
              <w:right w:val="single" w:sz="4" w:space="0" w:color="auto"/>
            </w:tcBorders>
          </w:tcPr>
          <w:p w:rsidR="008069B1" w:rsidRPr="00634B47" w:rsidRDefault="008069B1" w:rsidP="005926D1">
            <w:pPr>
              <w:jc w:val="center"/>
              <w:rPr>
                <w:sz w:val="28"/>
                <w:szCs w:val="28"/>
              </w:rPr>
            </w:pPr>
            <w:r w:rsidRPr="00634B47">
              <w:rPr>
                <w:sz w:val="28"/>
                <w:szCs w:val="28"/>
              </w:rPr>
              <w:t>0,0</w:t>
            </w:r>
            <w:r>
              <w:rPr>
                <w:sz w:val="28"/>
                <w:szCs w:val="28"/>
              </w:rPr>
              <w:t>»;</w:t>
            </w:r>
          </w:p>
        </w:tc>
      </w:tr>
    </w:tbl>
    <w:p w:rsidR="008069B1" w:rsidRPr="00153E12" w:rsidRDefault="008069B1" w:rsidP="008069B1">
      <w:pPr>
        <w:jc w:val="center"/>
        <w:rPr>
          <w:color w:val="FF0000"/>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Default="008069B1" w:rsidP="008069B1">
      <w:pPr>
        <w:widowControl w:val="0"/>
        <w:outlineLvl w:val="2"/>
        <w:rPr>
          <w:bCs/>
          <w:sz w:val="28"/>
          <w:szCs w:val="28"/>
        </w:rPr>
      </w:pPr>
    </w:p>
    <w:p w:rsidR="008069B1" w:rsidRPr="00957BB8" w:rsidRDefault="008069B1" w:rsidP="008069B1">
      <w:pPr>
        <w:widowControl w:val="0"/>
        <w:outlineLvl w:val="2"/>
        <w:rPr>
          <w:bCs/>
          <w:sz w:val="28"/>
          <w:szCs w:val="28"/>
        </w:rPr>
      </w:pPr>
      <w:r w:rsidRPr="00957BB8">
        <w:rPr>
          <w:bCs/>
          <w:sz w:val="28"/>
          <w:szCs w:val="28"/>
        </w:rPr>
        <w:t>1.3.         Пункт 4</w:t>
      </w:r>
      <w:r w:rsidRPr="00957BB8">
        <w:rPr>
          <w:sz w:val="28"/>
        </w:rPr>
        <w:t xml:space="preserve">    «Параметры финансового обеспечения комплекса процессных мероприятий</w:t>
      </w:r>
      <w:r w:rsidRPr="00957BB8">
        <w:rPr>
          <w:bCs/>
          <w:sz w:val="28"/>
          <w:szCs w:val="28"/>
        </w:rPr>
        <w:t>»</w:t>
      </w:r>
      <w:r>
        <w:rPr>
          <w:bCs/>
          <w:sz w:val="28"/>
          <w:szCs w:val="28"/>
        </w:rPr>
        <w:t xml:space="preserve"> </w:t>
      </w:r>
      <w:r w:rsidRPr="00957BB8">
        <w:rPr>
          <w:bCs/>
          <w:sz w:val="28"/>
          <w:szCs w:val="28"/>
        </w:rPr>
        <w:t xml:space="preserve"> </w:t>
      </w:r>
      <w:r>
        <w:rPr>
          <w:sz w:val="28"/>
        </w:rPr>
        <w:t xml:space="preserve">паспорта   </w:t>
      </w:r>
      <w:r w:rsidRPr="00957BB8">
        <w:rPr>
          <w:sz w:val="28"/>
        </w:rPr>
        <w:t>комплекса процессных мероприятий «</w:t>
      </w:r>
      <w:r w:rsidRPr="003D4C1F">
        <w:rPr>
          <w:kern w:val="2"/>
          <w:sz w:val="28"/>
          <w:szCs w:val="28"/>
        </w:rPr>
        <w:t>Развитие и модернизация электрических сетей, включая сети уличного освещения</w:t>
      </w:r>
      <w:r w:rsidRPr="00957BB8">
        <w:rPr>
          <w:sz w:val="28"/>
        </w:rPr>
        <w:t xml:space="preserve">»   </w:t>
      </w:r>
      <w:r w:rsidRPr="00957BB8">
        <w:rPr>
          <w:bCs/>
          <w:sz w:val="28"/>
          <w:szCs w:val="28"/>
        </w:rPr>
        <w:t>изложить в новой редакции:</w:t>
      </w:r>
      <w:r w:rsidRPr="00957BB8">
        <w:rPr>
          <w:bCs/>
          <w:sz w:val="28"/>
          <w:szCs w:val="28"/>
        </w:rPr>
        <w:tab/>
      </w:r>
    </w:p>
    <w:p w:rsidR="008069B1" w:rsidRPr="003D4C1F" w:rsidRDefault="008069B1" w:rsidP="008069B1">
      <w:pPr>
        <w:jc w:val="center"/>
        <w:rPr>
          <w:sz w:val="28"/>
          <w:szCs w:val="28"/>
        </w:rPr>
      </w:pPr>
      <w:r>
        <w:rPr>
          <w:sz w:val="28"/>
          <w:szCs w:val="28"/>
        </w:rPr>
        <w:t>«</w:t>
      </w:r>
      <w:r w:rsidRPr="003D4C1F">
        <w:rPr>
          <w:sz w:val="28"/>
          <w:szCs w:val="28"/>
        </w:rPr>
        <w:t>4. Параметры финансового обеспечения комплекса процессных мероприятий</w:t>
      </w:r>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94"/>
        <w:gridCol w:w="8405"/>
        <w:gridCol w:w="2189"/>
        <w:gridCol w:w="1228"/>
        <w:gridCol w:w="1091"/>
        <w:gridCol w:w="1276"/>
        <w:gridCol w:w="1228"/>
      </w:tblGrid>
      <w:tr w:rsidR="008069B1" w:rsidRPr="00341766" w:rsidTr="008069B1">
        <w:tc>
          <w:tcPr>
            <w:tcW w:w="1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 xml:space="preserve">№ </w:t>
            </w:r>
          </w:p>
          <w:p w:rsidR="008069B1" w:rsidRPr="003D4C1F" w:rsidRDefault="008069B1" w:rsidP="005926D1">
            <w:pPr>
              <w:jc w:val="center"/>
              <w:rPr>
                <w:sz w:val="28"/>
                <w:szCs w:val="28"/>
              </w:rPr>
            </w:pPr>
            <w:r w:rsidRPr="003D4C1F">
              <w:rPr>
                <w:sz w:val="28"/>
                <w:szCs w:val="28"/>
              </w:rPr>
              <w:t>п/п</w:t>
            </w:r>
          </w:p>
        </w:tc>
        <w:tc>
          <w:tcPr>
            <w:tcW w:w="2641"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 xml:space="preserve">Наименование комплекса процессных мероприятий, </w:t>
            </w:r>
          </w:p>
          <w:p w:rsidR="008069B1" w:rsidRPr="003D4C1F" w:rsidRDefault="008069B1" w:rsidP="005926D1">
            <w:pPr>
              <w:jc w:val="center"/>
              <w:rPr>
                <w:sz w:val="28"/>
                <w:szCs w:val="28"/>
              </w:rPr>
            </w:pPr>
            <w:r w:rsidRPr="003D4C1F">
              <w:rPr>
                <w:sz w:val="28"/>
                <w:szCs w:val="28"/>
              </w:rPr>
              <w:t>мероприятия (результата), источник финансового обеспечения</w:t>
            </w:r>
          </w:p>
        </w:tc>
        <w:tc>
          <w:tcPr>
            <w:tcW w:w="688"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Код бюджетной классификации расходов</w:t>
            </w:r>
          </w:p>
        </w:tc>
        <w:tc>
          <w:tcPr>
            <w:tcW w:w="1516"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 xml:space="preserve">Объем расходов по годам реализации </w:t>
            </w:r>
          </w:p>
          <w:p w:rsidR="008069B1" w:rsidRPr="003D4C1F" w:rsidRDefault="008069B1" w:rsidP="005926D1">
            <w:pPr>
              <w:jc w:val="center"/>
              <w:rPr>
                <w:sz w:val="28"/>
                <w:szCs w:val="28"/>
              </w:rPr>
            </w:pPr>
            <w:r w:rsidRPr="003D4C1F">
              <w:rPr>
                <w:sz w:val="28"/>
                <w:szCs w:val="28"/>
              </w:rPr>
              <w:t>(тыс. рублей)</w:t>
            </w:r>
          </w:p>
        </w:tc>
      </w:tr>
      <w:tr w:rsidR="008069B1" w:rsidRPr="00341766" w:rsidTr="008069B1">
        <w:tc>
          <w:tcPr>
            <w:tcW w:w="1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2641"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688"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2025</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2026</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2027</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всего</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1</w:t>
            </w: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8069B1">
            <w:pPr>
              <w:jc w:val="center"/>
              <w:rPr>
                <w:sz w:val="18"/>
              </w:rPr>
            </w:pPr>
            <w:r w:rsidRPr="003D4C1F">
              <w:rPr>
                <w:sz w:val="18"/>
              </w:rPr>
              <w:t>2</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3</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4</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5</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6</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18"/>
              </w:rPr>
            </w:pPr>
            <w:r w:rsidRPr="003D4C1F">
              <w:rPr>
                <w:sz w:val="18"/>
              </w:rPr>
              <w:t>7</w:t>
            </w:r>
          </w:p>
        </w:tc>
      </w:tr>
      <w:tr w:rsidR="008069B1" w:rsidRPr="00341766" w:rsidTr="008069B1">
        <w:tc>
          <w:tcPr>
            <w:tcW w:w="1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1.</w:t>
            </w: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both"/>
              <w:rPr>
                <w:sz w:val="28"/>
                <w:szCs w:val="28"/>
              </w:rPr>
            </w:pPr>
            <w:r w:rsidRPr="003D4C1F">
              <w:rPr>
                <w:sz w:val="28"/>
                <w:szCs w:val="28"/>
              </w:rPr>
              <w:t xml:space="preserve">Комплекс процессных мероприятий </w:t>
            </w:r>
            <w:r w:rsidRPr="003D4C1F">
              <w:rPr>
                <w:kern w:val="2"/>
                <w:sz w:val="28"/>
                <w:szCs w:val="28"/>
              </w:rPr>
              <w:t>«Развитие и модернизация электрических сетей, включая сети уличного освещения»</w:t>
            </w:r>
            <w:r w:rsidRPr="003D4C1F">
              <w:rPr>
                <w:sz w:val="28"/>
                <w:szCs w:val="28"/>
              </w:rPr>
              <w:t xml:space="preserve"> (всего), в том числе:</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rPr>
                <w:sz w:val="28"/>
                <w:szCs w:val="28"/>
              </w:rPr>
            </w:pPr>
            <w:r w:rsidRPr="003D4C1F">
              <w:rPr>
                <w:sz w:val="28"/>
                <w:szCs w:val="28"/>
              </w:rPr>
              <w:t>местный бюджет</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rPr>
                <w:sz w:val="28"/>
                <w:szCs w:val="28"/>
              </w:rPr>
            </w:pPr>
            <w:r w:rsidRPr="003D4C1F">
              <w:rPr>
                <w:sz w:val="28"/>
                <w:szCs w:val="28"/>
              </w:rPr>
              <w:t>внебюджетные источники</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2.</w:t>
            </w: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rPr>
                <w:sz w:val="28"/>
                <w:szCs w:val="28"/>
              </w:rPr>
            </w:pPr>
            <w:r w:rsidRPr="003D4C1F">
              <w:rPr>
                <w:sz w:val="28"/>
                <w:szCs w:val="28"/>
              </w:rPr>
              <w:t>Мероприятие (результат) «</w:t>
            </w:r>
            <w:r w:rsidRPr="00634DD8">
              <w:rPr>
                <w:bCs/>
                <w:color w:val="000000"/>
                <w:sz w:val="28"/>
                <w:szCs w:val="28"/>
              </w:rPr>
              <w:t>Мероприятия по замене ламп накаливания и других неэффективных элементов систем освещения</w:t>
            </w:r>
            <w:r>
              <w:rPr>
                <w:bCs/>
                <w:color w:val="000000"/>
                <w:sz w:val="28"/>
                <w:szCs w:val="28"/>
              </w:rPr>
              <w:t>, в том числе светильников, на энергосберегающие (в том числе не менее 30 процентов от объема на основе светодиодов) систем наружного освещения</w:t>
            </w:r>
            <w:r w:rsidRPr="003D4C1F">
              <w:rPr>
                <w:sz w:val="28"/>
                <w:szCs w:val="28"/>
              </w:rPr>
              <w:t>»</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41766" w:rsidRDefault="008069B1" w:rsidP="005926D1">
            <w:pPr>
              <w:jc w:val="center"/>
              <w:rPr>
                <w:color w:val="FF0000"/>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634B47" w:rsidRDefault="008069B1" w:rsidP="005926D1">
            <w:pPr>
              <w:rPr>
                <w:sz w:val="28"/>
                <w:szCs w:val="28"/>
              </w:rPr>
            </w:pPr>
            <w:r w:rsidRPr="00634B47">
              <w:rPr>
                <w:sz w:val="28"/>
                <w:szCs w:val="28"/>
              </w:rPr>
              <w:t>местный бюджет</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Pr>
                <w:sz w:val="28"/>
                <w:szCs w:val="28"/>
              </w:rPr>
              <w:t>350</w:t>
            </w:r>
            <w:r w:rsidRPr="00434D7B">
              <w:rPr>
                <w:sz w:val="28"/>
                <w:szCs w:val="28"/>
              </w:rPr>
              <w:t>,0</w:t>
            </w:r>
          </w:p>
        </w:tc>
      </w:tr>
      <w:tr w:rsidR="008069B1" w:rsidRPr="00341766" w:rsidTr="008069B1">
        <w:tc>
          <w:tcPr>
            <w:tcW w:w="1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41766" w:rsidRDefault="008069B1" w:rsidP="005926D1">
            <w:pPr>
              <w:jc w:val="center"/>
              <w:rPr>
                <w:color w:val="FF0000"/>
                <w:sz w:val="28"/>
                <w:szCs w:val="28"/>
              </w:rPr>
            </w:pPr>
          </w:p>
        </w:tc>
        <w:tc>
          <w:tcPr>
            <w:tcW w:w="26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634B47" w:rsidRDefault="008069B1" w:rsidP="005926D1">
            <w:pPr>
              <w:rPr>
                <w:sz w:val="28"/>
                <w:szCs w:val="28"/>
              </w:rPr>
            </w:pPr>
            <w:r w:rsidRPr="00634B47">
              <w:rPr>
                <w:sz w:val="28"/>
                <w:szCs w:val="28"/>
              </w:rPr>
              <w:t>внебюджетные источники</w:t>
            </w:r>
          </w:p>
        </w:tc>
        <w:tc>
          <w:tcPr>
            <w:tcW w:w="688"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3D4C1F" w:rsidRDefault="008069B1" w:rsidP="005926D1">
            <w:pPr>
              <w:jc w:val="center"/>
              <w:rPr>
                <w:sz w:val="28"/>
                <w:szCs w:val="28"/>
              </w:rPr>
            </w:pPr>
            <w:r w:rsidRPr="003D4C1F">
              <w:rPr>
                <w:sz w:val="28"/>
                <w:szCs w:val="28"/>
              </w:rPr>
              <w:t>Х</w:t>
            </w:r>
          </w:p>
        </w:tc>
        <w:tc>
          <w:tcPr>
            <w:tcW w:w="386"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43"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401"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p>
        </w:tc>
        <w:tc>
          <w:tcPr>
            <w:tcW w:w="385" w:type="pct"/>
            <w:tcBorders>
              <w:top w:val="single" w:sz="4" w:space="0" w:color="000000"/>
              <w:left w:val="single" w:sz="4" w:space="0" w:color="000000"/>
              <w:bottom w:val="single" w:sz="4" w:space="0" w:color="000000"/>
              <w:right w:val="single" w:sz="4" w:space="0" w:color="000000"/>
            </w:tcBorders>
            <w:tcMar>
              <w:left w:w="57" w:type="dxa"/>
              <w:right w:w="57" w:type="dxa"/>
            </w:tcMar>
          </w:tcPr>
          <w:p w:rsidR="008069B1" w:rsidRPr="00434D7B" w:rsidRDefault="008069B1" w:rsidP="005926D1">
            <w:pPr>
              <w:jc w:val="center"/>
              <w:rPr>
                <w:sz w:val="28"/>
                <w:szCs w:val="28"/>
              </w:rPr>
            </w:pPr>
            <w:r w:rsidRPr="00434D7B">
              <w:rPr>
                <w:sz w:val="28"/>
                <w:szCs w:val="28"/>
              </w:rPr>
              <w:t>0,0</w:t>
            </w:r>
            <w:r>
              <w:rPr>
                <w:sz w:val="28"/>
                <w:szCs w:val="28"/>
              </w:rPr>
              <w:t>»;</w:t>
            </w:r>
          </w:p>
        </w:tc>
      </w:tr>
    </w:tbl>
    <w:p w:rsidR="008069B1" w:rsidRDefault="008069B1" w:rsidP="008069B1">
      <w:pPr>
        <w:rPr>
          <w:color w:val="FF0000"/>
          <w:sz w:val="28"/>
          <w:szCs w:val="28"/>
        </w:rPr>
      </w:pPr>
    </w:p>
    <w:p w:rsidR="008069B1" w:rsidRPr="00957BB8" w:rsidRDefault="008069B1" w:rsidP="008069B1">
      <w:pPr>
        <w:jc w:val="both"/>
        <w:rPr>
          <w:sz w:val="28"/>
          <w:szCs w:val="28"/>
        </w:rPr>
      </w:pPr>
      <w:r w:rsidRPr="00957BB8">
        <w:rPr>
          <w:sz w:val="28"/>
          <w:szCs w:val="28"/>
        </w:rPr>
        <w:t>2. Настоящее постановление вступает в силу со дня его официального опубликования.</w:t>
      </w:r>
    </w:p>
    <w:p w:rsidR="008069B1" w:rsidRDefault="008069B1" w:rsidP="008069B1">
      <w:pPr>
        <w:jc w:val="both"/>
        <w:rPr>
          <w:kern w:val="2"/>
          <w:sz w:val="28"/>
          <w:szCs w:val="28"/>
        </w:rPr>
      </w:pPr>
      <w:r w:rsidRPr="00957BB8">
        <w:rPr>
          <w:sz w:val="28"/>
          <w:szCs w:val="28"/>
        </w:rPr>
        <w:t>3</w:t>
      </w:r>
      <w:r w:rsidRPr="00957BB8">
        <w:rPr>
          <w:kern w:val="2"/>
          <w:sz w:val="28"/>
          <w:szCs w:val="28"/>
        </w:rPr>
        <w:t>. Контроль за выполнением постановления оставляю за собой.</w:t>
      </w:r>
    </w:p>
    <w:p w:rsidR="008069B1" w:rsidRDefault="008069B1" w:rsidP="008069B1">
      <w:pPr>
        <w:jc w:val="both"/>
        <w:rPr>
          <w:kern w:val="2"/>
          <w:sz w:val="28"/>
          <w:szCs w:val="28"/>
        </w:rPr>
      </w:pPr>
    </w:p>
    <w:p w:rsidR="008069B1" w:rsidRDefault="008069B1" w:rsidP="008069B1">
      <w:pPr>
        <w:jc w:val="both"/>
        <w:rPr>
          <w:kern w:val="2"/>
          <w:sz w:val="28"/>
          <w:szCs w:val="28"/>
        </w:rPr>
      </w:pPr>
      <w:r>
        <w:rPr>
          <w:kern w:val="2"/>
          <w:sz w:val="28"/>
          <w:szCs w:val="28"/>
        </w:rPr>
        <w:t xml:space="preserve">Глава Администрации </w:t>
      </w:r>
    </w:p>
    <w:p w:rsidR="008069B1" w:rsidRDefault="008069B1" w:rsidP="008069B1">
      <w:pPr>
        <w:jc w:val="both"/>
        <w:rPr>
          <w:kern w:val="2"/>
          <w:sz w:val="28"/>
          <w:szCs w:val="28"/>
        </w:rPr>
      </w:pPr>
      <w:r>
        <w:rPr>
          <w:kern w:val="2"/>
          <w:sz w:val="28"/>
          <w:szCs w:val="28"/>
        </w:rPr>
        <w:t xml:space="preserve">Грушево-Дубовского </w:t>
      </w:r>
    </w:p>
    <w:p w:rsidR="008069B1" w:rsidRPr="00957BB8" w:rsidRDefault="008069B1" w:rsidP="008069B1">
      <w:pPr>
        <w:jc w:val="both"/>
        <w:rPr>
          <w:sz w:val="28"/>
          <w:szCs w:val="28"/>
        </w:rPr>
      </w:pPr>
      <w:r>
        <w:rPr>
          <w:kern w:val="2"/>
          <w:sz w:val="28"/>
          <w:szCs w:val="28"/>
        </w:rPr>
        <w:t>сельского поселения                                                                                                                                              И.В. Никулин</w:t>
      </w:r>
    </w:p>
    <w:p w:rsidR="008075FC" w:rsidRPr="00464021" w:rsidRDefault="008075FC" w:rsidP="006804CD">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CEC" w:rsidRDefault="00176CEC">
      <w:r>
        <w:separator/>
      </w:r>
    </w:p>
  </w:endnote>
  <w:endnote w:type="continuationSeparator" w:id="0">
    <w:p w:rsidR="00176CEC" w:rsidRDefault="0017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CEC" w:rsidRDefault="00176CEC">
      <w:r>
        <w:separator/>
      </w:r>
    </w:p>
  </w:footnote>
  <w:footnote w:type="continuationSeparator" w:id="0">
    <w:p w:rsidR="00176CEC" w:rsidRDefault="00176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AC5C3A">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8527DB"/>
    <w:multiLevelType w:val="multilevel"/>
    <w:tmpl w:val="6EB216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8"/>
  </w:num>
  <w:num w:numId="3">
    <w:abstractNumId w:val="5"/>
  </w:num>
  <w:num w:numId="4">
    <w:abstractNumId w:val="2"/>
  </w:num>
  <w:num w:numId="5">
    <w:abstractNumId w:val="3"/>
  </w:num>
  <w:num w:numId="6">
    <w:abstractNumId w:val="4"/>
  </w:num>
  <w:num w:numId="7">
    <w:abstractNumId w:val="1"/>
  </w:num>
  <w:num w:numId="8">
    <w:abstractNumId w:val="6"/>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76CEC"/>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95057"/>
    <w:rsid w:val="004A49EC"/>
    <w:rsid w:val="004B040D"/>
    <w:rsid w:val="004B098F"/>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69B1"/>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1BAF"/>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5C3A"/>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356"/>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6BFAA7-F26A-4AE8-9E5E-ACF072E1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56A0-1632-4CA6-B6C5-C580C8DB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3</Pages>
  <Words>628</Words>
  <Characters>3584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2025-04-15T09:24:00Z</cp:lastPrinted>
  <dcterms:created xsi:type="dcterms:W3CDTF">2025-04-15T09:25:00Z</dcterms:created>
  <dcterms:modified xsi:type="dcterms:W3CDTF">2025-04-15T09:25:00Z</dcterms:modified>
</cp:coreProperties>
</file>