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9A" w:rsidRDefault="0025432C">
      <w:pPr>
        <w:shd w:val="clear" w:color="auto" w:fill="FFFFFF"/>
        <w:spacing w:after="300"/>
        <w:outlineLvl w:val="1"/>
        <w:rPr>
          <w:rFonts w:eastAsia="Times New Roman" w:cs="Times New Roman"/>
          <w:color w:val="000000"/>
          <w:sz w:val="39"/>
          <w:szCs w:val="39"/>
          <w:lang w:eastAsia="ru-RU"/>
        </w:rPr>
      </w:pPr>
      <w:r>
        <w:rPr>
          <w:rFonts w:eastAsia="Times New Roman" w:cs="Times New Roman"/>
          <w:color w:val="000000"/>
          <w:sz w:val="39"/>
          <w:szCs w:val="39"/>
          <w:lang w:eastAsia="ru-RU"/>
        </w:rPr>
        <w:t>Концепция противодействия терроризму в Российской Федерации</w:t>
      </w:r>
    </w:p>
    <w:p w:rsidR="00B1089A" w:rsidRDefault="0025432C">
      <w:pPr>
        <w:shd w:val="clear" w:color="auto" w:fill="FFFFFF"/>
        <w:spacing w:before="30" w:after="30" w:line="285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Утверждена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Президентом Российской Федерации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Д.МЕДВЕДЕВЫМ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 октября 2009 года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Настоящая Концепция определяет основные принципы государственной политики в области противодействия терроризму в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1089A" w:rsidRDefault="0025432C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I. Терроризм как угроза национальной безопасности Российской Федерации</w:t>
      </w:r>
    </w:p>
    <w:p w:rsidR="00B1089A" w:rsidRDefault="0025432C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Основными тенденциями совреме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нного терроризма являются: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увеличение количества террористических актов и пострадавших от них лиц;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этнорелигиозного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фактора;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повышение уровня организованности террористической деятельности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создание крупных террористических формирований с развитой инфраструктурой;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усиление взаимосвязи терроризма и организованной преступности, в том числе транснациональной;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повышение уровня финансирования террористической деятельности и материально-тех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нической оснащенности террористических организаций;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ж) стремление субъектов террористической деятельности завладеть оружием массового поражения;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попытки использования терроризма как инструмента вмешательства во внутренние дела государств;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и) разработка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Возникновение и распространение терроризма в Российской Федерации име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ами.</w:t>
      </w:r>
      <w:proofErr w:type="gramEnd"/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межэтнические, межконфессиональные и иные социальные противоречия;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н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аличие условий для деятельности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экстремистски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настроенных лиц и объединений;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г) ненадлежащий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распространением идей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радикализма, пропагандой насилия и жестокости в едином информационном пространстве Российской Федерации;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д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Основн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ыми внешними факторами, способствующими возникновению и распространению терроризма в Российской Федерации, являются: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наличие очагов террористич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еской активности вблизи государственной границы Российской Федерации и границ ее союзников;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ленности, а также теологических учебных заведений, распространяющих идеологию религиозного экстремизма;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тических и экстремистских организаций;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влияние в отдельных субъектах Российской Федерации;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ж) заинтересованность субъектов террористической деятельности в широ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 освещении своей деятельности в средствах массовой информации в целях получения наибольшего общественного резонанса;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отсутствие в международном сообществе единого подхода к определению причин возникновения и распространения терроризма и его движущих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сил, наличие двойных стандартов в правоприменительной практике в области борьбы с терроризмом;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1089A" w:rsidRDefault="0025432C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II. Общегосударственная система противодейств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ия терроризму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6. Общегосударственная система противодействия терроризму призвана обеспечить проведение единой государственной политики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области противодействия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терроризму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Субъектами противодействия терроризму являются уполномоченные органы государственной вл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 самоуправления в осуществлении антитеррористических мероприятий.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терроризмом, а также управление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контртеррористическими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операциями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9.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Правовую основ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Федерации,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настоящая Концепция, а также нормативные правовые акты Российской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Федерации, направленные на совершенствование деятельности в данной области.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 Цель противодействия терроризму в Российской Федерации - защита личности, общества и государства от террористи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ческих актов и иных проявлений терроризма.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 Основными задачами противодействия терроризму являются: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выявление и устранение причин и условий, способствующих возникновению и распространению терроризма;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выявление, предупреждение и пресечение действий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привлечение к ответственности субъектов террористической деятельности в соответствии с законодательством Российской Федер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ации;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противодейств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12. Противодействие терроризму в Российской Федерации осуществляется по следующим направлениям: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а) предупреждение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(профилактика) терроризма;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борьба с терроризмом;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минимизация и (или) ликвидация последствий проявлений терроризма.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 Предупреждение (профилактика) терроризма осуществляется по трем основным направлениям: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создание системы противодействия идеологи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терроризма;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тв;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в) усиление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контроля за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соблюдением административно-правовых режимов.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Предупреждение (профилактика) терроризма предполагает решение следующих задач: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б) противодействие распространению иде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улучшение социально-экономической, общественно-политической и правовой ситуации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стране;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использование законодательно разрешенных методов воздействия на поведение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отдельных лиц (групп лиц), склонных к действиям террористического характера;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ж) определение прав, обязанностей и отв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нности подведомственных им объектов;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и) сове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к) усиление взаимодействия федер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альных органов исполнительной власти и укрепление международного сотрудничества в области противодействия терроризму;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 институтами гражданского общества и гражданами.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16.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подразделений путем внедрения штабного принципа организации управления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контртеррористическими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операциями и обеспечения указанных субъектов информационными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ресурсами, включающими современные аппаратно-программные комплексы.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Одно из основных условий повышени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ием, боеприпасами, иными средствами для осуществления террористической деятельности.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17. Деятельность по минимизации и (или) ликвидации последствий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а) недопущение (минимизация) человеческих потерь исходя из п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риоритета жизни и здоровья человека над материальными и финансовыми ресурсами;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цам, пострадавшим в результате террористического акта, их последующая социальная и психологическая реабилитация;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ьные группы;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восстановление поврежденных или разрушенных в результате террористического акта объектов;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возмещение в соответствии с законодательством Российской Федерации причиненного вреда физическим и юридическим лицам, пострадавшим в результате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террористического акта.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 воздействию, и способов террористической деятельности, разработка типовых планов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задействования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19. В соответствии с основны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методы, приемы и средства воздействия на субъекты террористической деятельности.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этноконфессиональных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индивидуально-психологических и иных особенностей объе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кта, к которому применяются меры профилактического воздействия.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21. К основным мерам по предупреждению (профилактике) терроризма относятся: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политические (нормализация общественно-политической ситуации, разрешение социальных конфликтов, снижение уровня с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оциально-политической напряженности, осуществление международного сотрудничества в области противодействия терроризму);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социально-экономические (оздоровление экономики регионов Российской Федерации и выравнивание уровня их развития, сокращение масштабов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маргинализации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правовые (реализация принципа неотвратимости наказания за преступления террористического характера, незаконный оборот оружи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я, боеприпасов, взрывчатых веществ, наркотических средств, психотропных веществ и их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прекурсоров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дка использования информационно-коммуникационных систем);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терроризму);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д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культурно-образовательные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организационно-технические (разработка и реализация целевых программ и мероприятий по обе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требований обеспечения антитеррористической защищенно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сти объектов террористической деятельности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улучшение технической оснащенности субъектов противодействия терроризму).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22.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Выбор конкретных мер по противодействию терроризму зависит от уровня выявленных террористических угроз, для устранения которых вводят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ся соответствующие правовые режимы, включающие в себя административно-режимные,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оперативно-разыскные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минимизацию его последствий.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23. Основной формой пресечения террористического акта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является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контртеррористическая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24. В ходе реализации мер по минимизации и (или) ликвидации последствий проявлений терроризма решаются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следующие задачи: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оказание экстренной медицинской помощи;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медико-психологическое сопровождение аварийно-спасательных и противопожарных мероприятий;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социальная реабилитация лиц, пострадавших в результате террористического акта, и лиц, участвовавших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его пресечении;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возмещение морального и материального вреда лицам, пострадавшим в результате террористического акта.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1089A" w:rsidRDefault="0025432C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III. Правовое, информационно-аналитическое, научное,</w:t>
      </w:r>
    </w:p>
    <w:p w:rsidR="00B1089A" w:rsidRDefault="0025432C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материально-техническое, финансовое и кадровое обеспечение</w:t>
      </w:r>
    </w:p>
    <w:p w:rsidR="00B1089A" w:rsidRDefault="0025432C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противодействия терроризму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25. Правовое обеспечение противодействия терроризму включает в себя постоянный мониторинг и анализ терроризма как 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отиводействия терроризму.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26. Нормативно-правовая база противодействия терроризму должна соответствовать следующим требованиям: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гибко и адекватно реагировать на постоянные изменения способов, форм, методов и тактики деятельности субъектов террористическ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ой деятельности;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б) учитывать международный опыт, реальные социально-политические, национальные,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этноконфессиональные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другие факторы;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в) определять компетенцию субъектов противодействия терроризму, адекватную угрозам террористических актов;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устанавлив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определять адекватные угрозам террористических актов меры стимулирования и социальной защиты лиц, уча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ствующих в мероприятиях по противодействию терроризму;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обеспечивать эффективность уголовного преследования за террористическую деятельность.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27. Международно-правовое сотрудничество в области противодействия терроризму должно ориентироваться на преодоле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28. Важной задачей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30. Информационно-аналитическое обеспечение противодействия терроризму включает в себя сбор, накопление,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иссл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едование основных факторов, определяющих сущность и состояние угроз террористических актов;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организаци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и осуществление информационного взаимодействия субъектов противодействия терроризму;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мониторинг и анализ национального и международного опыта противодействия терроризму;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е) совершенствование, в том числе на основе внедрения современных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ких актов;</w:t>
      </w:r>
      <w:proofErr w:type="gramEnd"/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разработка информационных банков и баз данных, информационно-телекоммуникационных сетей, автоматизированных систем и аппаратно-про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граммных комплексов с применением передовых информационных технологий и их поддержка;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к)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систематическое повышение профессиональной подготовки специалистов-аналитиков в области противодействия терроризму.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32. Информирование высших должностных лиц органов государственной власти по вопросам противодействия терроризму предусматривает оптимизацию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еррористической деятельности всех субъектов общегосударственной системы противодействия терроризму.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34. Федеральные органы исполнительной власти в соответствии с их компетенцией информируют потребителей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информации об угрозах террористических актов по конкретным вопросам, требующим срочного реагирования.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венные объединения и другие институты гражданского общества.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36. Научное обеспечение противодействия терроризму включает в себя: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разработку теоретических и методологических основ противодействия терроризму, рекомендаций для решения практических задач по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конкретным направлениям деятельности в области противодействия терроризму;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37. Приоритетными направлениями научно-технических разработок в области прот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иводействия терроризму должны стать создание и внедрение: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новых образцов вооружения антитеррористиче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ских подразделений, в том числе оружия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нелетального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в) эффективных средств систем связи, отвечающих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ористов, а также средств маскировки действий антитеррористических подразделений.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функциями координатора научных и научно-технических разработок в области противодействия терроризму.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39.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коммерческой информации, стимулирование органами государственной власти инн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40. Финансовое обеспечение противод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41. Финансирование федеральных целевых программ в области противодействия терроризму осущес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твляется за счет средств федерального бюджета.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дств св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оих бюджетов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связи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чем необходима разработка соответ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ствующей нормативно-правовой базы.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44. Продуманная кадровая политика является одним из основных направлений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повышения эффективности функциони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рования общегосударственной системы противодействия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ением кадровой политики является повышение престижа службы в указанных подразделениях.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45. Кадровое обеспечение противодействия терроризму осуществляется по следующим основным направлениям: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подготовка и переподготовка сотрудников, участвующих в противод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ействии терроризму;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ствии терроризму;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в) антитеррористическая специализация сотрудников негосударственных структур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безопасности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учетом специфики решаемых ими задач;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подготовка специалистов в специфических областях противодействия терроризму (противодействие идеологии тер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роризма, ядерному, химическому, биологическому терроризму,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кибертерроризму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другим его видам);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46.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47. Наряду с имеющимися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1089A" w:rsidRDefault="0025432C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IV. Международное сотрудничество в области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противодействия терроризму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48. Международное сотрудничество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49. Росси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ООН и положений универсальных конвенций в этой области, на эффективную реализацию принятой Генеральной Ассамблеей ООН в сентябре 2006 года Глобальной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контртеррористической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стратегии.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50. Основные усилия Российской Федерации в рамках международного антитерр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ористического сотрудничества должны быть сосредоточены на следующих направлениях: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продвижение российских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в) обеспечение эффективной работы механизмов как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кой коалиции;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51. В целях проведения единой внешнеполитической линии Российской Федерации в области международног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Национальный антитеррористический комитет обеспечивает координацию деятельности ф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рамках международного антитеррористического сотрудничества.</w:t>
      </w:r>
    </w:p>
    <w:p w:rsidR="00B1089A" w:rsidRDefault="0025432C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срокам, ресурсам и результатам мероприятий в области противодействия терроризму</w:t>
      </w:r>
    </w:p>
    <w:p w:rsidR="00B1089A" w:rsidRDefault="00B1089A"/>
    <w:sectPr w:rsidR="00B1089A" w:rsidSect="00B1089A">
      <w:pgSz w:w="11906" w:h="16838"/>
      <w:pgMar w:top="1134" w:right="850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89A"/>
    <w:rsid w:val="0025432C"/>
    <w:rsid w:val="00B1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9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1089A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4">
    <w:name w:val="Body Text"/>
    <w:basedOn w:val="a"/>
    <w:rsid w:val="00B1089A"/>
    <w:pPr>
      <w:spacing w:after="140" w:line="288" w:lineRule="auto"/>
    </w:pPr>
  </w:style>
  <w:style w:type="paragraph" w:styleId="a5">
    <w:name w:val="List"/>
    <w:basedOn w:val="a4"/>
    <w:rsid w:val="00B1089A"/>
    <w:rPr>
      <w:rFonts w:cs="FreeSans"/>
    </w:rPr>
  </w:style>
  <w:style w:type="paragraph" w:styleId="a6">
    <w:name w:val="Title"/>
    <w:basedOn w:val="a"/>
    <w:rsid w:val="00B1089A"/>
    <w:pPr>
      <w:suppressLineNumbers/>
      <w:spacing w:before="120" w:after="120"/>
    </w:pPr>
    <w:rPr>
      <w:rFonts w:cs="FreeSans"/>
      <w:i/>
      <w:iCs/>
      <w:szCs w:val="24"/>
    </w:rPr>
  </w:style>
  <w:style w:type="paragraph" w:styleId="a7">
    <w:name w:val="index heading"/>
    <w:basedOn w:val="a"/>
    <w:qFormat/>
    <w:rsid w:val="00B1089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4931</Words>
  <Characters>28110</Characters>
  <Application>Microsoft Office Word</Application>
  <DocSecurity>0</DocSecurity>
  <Lines>234</Lines>
  <Paragraphs>65</Paragraphs>
  <ScaleCrop>false</ScaleCrop>
  <Company>Microsoft</Company>
  <LinksUpToDate>false</LinksUpToDate>
  <CharactersWithSpaces>32976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2</cp:revision>
  <dcterms:created xsi:type="dcterms:W3CDTF">2015-07-22T08:52:00Z</dcterms:created>
  <dcterms:modified xsi:type="dcterms:W3CDTF">2015-07-22T08:52:00Z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