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3A" w:rsidRPr="00683E28" w:rsidRDefault="00AB333A" w:rsidP="00AB333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683E2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67690" cy="721995"/>
            <wp:effectExtent l="0" t="0" r="3810" b="1905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3A" w:rsidRPr="00683E28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 ГРУШЕВО-ДУБОВСКОГО </w:t>
      </w:r>
    </w:p>
    <w:p w:rsidR="00AB333A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ПОСЕЛЕНИЯ</w:t>
      </w:r>
    </w:p>
    <w:p w:rsidR="009D1EDB" w:rsidRPr="00683E28" w:rsidRDefault="009D1EDB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B333A" w:rsidRPr="00683E28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B333A" w:rsidRDefault="00AB333A" w:rsidP="00AB333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Default="00C40C4A" w:rsidP="00C40C4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16.02.2022                                         №12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3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Грушевка</w:t>
      </w:r>
    </w:p>
    <w:p w:rsidR="00AB333A" w:rsidRPr="00683E28" w:rsidRDefault="00AB333A" w:rsidP="00AB333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60"/>
      </w:tblGrid>
      <w:tr w:rsidR="00AB333A" w:rsidRPr="005952B0" w:rsidTr="009D1EDB">
        <w:trPr>
          <w:trHeight w:val="1276"/>
        </w:trPr>
        <w:tc>
          <w:tcPr>
            <w:tcW w:w="9760" w:type="dxa"/>
            <w:hideMark/>
          </w:tcPr>
          <w:p w:rsidR="00AB333A" w:rsidRPr="00161F09" w:rsidRDefault="00AB333A" w:rsidP="009D1EDB">
            <w:pPr>
              <w:tabs>
                <w:tab w:val="left" w:pos="270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именование"/>
            <w:bookmarkEnd w:id="0"/>
            <w:r w:rsidRPr="001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Грушево-Дубовского сельского поселения от 21.04.2012 №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качественных характеристик и стоимости гарантированных услуг по погребению»</w:t>
            </w:r>
          </w:p>
        </w:tc>
      </w:tr>
    </w:tbl>
    <w:p w:rsidR="00AB333A" w:rsidRPr="005952B0" w:rsidRDefault="00AB333A" w:rsidP="00AB333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Default="00AB333A" w:rsidP="00AB333A">
      <w:pPr>
        <w:pStyle w:val="22"/>
        <w:tabs>
          <w:tab w:val="num" w:pos="1260"/>
        </w:tabs>
        <w:spacing w:after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52B0">
        <w:rPr>
          <w:sz w:val="28"/>
          <w:szCs w:val="28"/>
        </w:rPr>
        <w:t>В соответствии с Федеральными законами от 12.01.1996 № 8-ФЗ «О погребении и похоронном деле», с п.17 ч.1 ст.15 от 06.10.2003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Областным законом от 10.12.2010 № 529-ЗС «О внесении изменений в Областной закон «О предоставлении материальной помощи для погребения умерших за счет средств областного бюджета», по согласованию с соответствующим территориальным Управлением Пенсионного фонда Российской Федерации, Фондом социального страхования РФ, а также с органом государственной власти субъектов Российской Федерации (п.3 ст. 9 Закона от 12.01.1996 г.)</w:t>
      </w:r>
      <w:r w:rsidRPr="00AD4EDB">
        <w:rPr>
          <w:sz w:val="28"/>
          <w:szCs w:val="28"/>
        </w:rPr>
        <w:t xml:space="preserve"> </w:t>
      </w:r>
      <w:r w:rsidRPr="005952B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тарифной комиссии Администрации Грушево-Дубовского с</w:t>
      </w:r>
      <w:r w:rsidR="003555EB">
        <w:rPr>
          <w:sz w:val="28"/>
          <w:szCs w:val="28"/>
        </w:rPr>
        <w:t xml:space="preserve">ельского поселения от </w:t>
      </w:r>
      <w:r w:rsidR="00AF3705">
        <w:rPr>
          <w:sz w:val="28"/>
          <w:szCs w:val="28"/>
        </w:rPr>
        <w:t>01.02.2022</w:t>
      </w:r>
      <w:r w:rsidR="003555EB">
        <w:rPr>
          <w:sz w:val="28"/>
          <w:szCs w:val="28"/>
        </w:rPr>
        <w:t>.</w:t>
      </w:r>
      <w:r>
        <w:rPr>
          <w:sz w:val="28"/>
          <w:szCs w:val="28"/>
        </w:rPr>
        <w:t xml:space="preserve"> года  № </w:t>
      </w:r>
      <w:r w:rsidR="003555EB">
        <w:rPr>
          <w:sz w:val="28"/>
          <w:szCs w:val="28"/>
        </w:rPr>
        <w:t>1</w:t>
      </w:r>
    </w:p>
    <w:p w:rsidR="00AB333A" w:rsidRPr="005952B0" w:rsidRDefault="00AB333A" w:rsidP="00AB333A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Default="00AB333A" w:rsidP="00AB333A">
      <w:pPr>
        <w:spacing w:after="0" w:line="216" w:lineRule="auto"/>
        <w:ind w:firstLine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ПОСТАНОВЛЯЮ</w:t>
      </w:r>
    </w:p>
    <w:p w:rsidR="00F21B08" w:rsidRDefault="00F21B08" w:rsidP="00AB333A">
      <w:pPr>
        <w:spacing w:after="0" w:line="216" w:lineRule="auto"/>
        <w:ind w:firstLine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3A" w:rsidRPr="005952B0" w:rsidRDefault="00AB333A" w:rsidP="00AB333A">
      <w:p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к постановлению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B333A" w:rsidRPr="005952B0" w:rsidRDefault="00AB333A" w:rsidP="00AB333A">
      <w:p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качественных характеристик и стоимости гарантированных услуг по погребению» изложив его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приложению)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33A" w:rsidRPr="005952B0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и распространяются на правоотношение возникшие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55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7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B333A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B333A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08" w:rsidRDefault="00F21B08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08" w:rsidRDefault="00F21B08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08" w:rsidRDefault="00F21B08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582" w:rsidRDefault="0060182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И.В.Никулин</w:t>
      </w:r>
      <w:bookmarkStart w:id="1" w:name="_GoBack"/>
      <w:bookmarkEnd w:id="1"/>
    </w:p>
    <w:p w:rsidR="00AB333A" w:rsidRPr="00683E28" w:rsidRDefault="00AB333A" w:rsidP="00F21B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333A" w:rsidRPr="00683E28" w:rsidSect="001F4DAD">
          <w:footerReference w:type="default" r:id="rId8"/>
          <w:pgSz w:w="11906" w:h="16838" w:code="9"/>
          <w:pgMar w:top="510" w:right="567" w:bottom="1134" w:left="1134" w:header="397" w:footer="56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2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B333A" w:rsidRDefault="00AB333A" w:rsidP="00AB333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Pr="00363583" w:rsidRDefault="00AB333A" w:rsidP="00AB333A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Грушево-Дубовского сельского поселения</w:t>
      </w: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D1EDB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A0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EDB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="00F6327F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9D1EDB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7051CF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5A0B7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AB333A" w:rsidRPr="003B0257" w:rsidRDefault="00AB333A" w:rsidP="00AB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характеристики и стоимость</w:t>
      </w:r>
    </w:p>
    <w:p w:rsidR="00AB333A" w:rsidRPr="00CC666B" w:rsidRDefault="00AB333A" w:rsidP="00AB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гарантированных услуг по погребению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46"/>
        <w:gridCol w:w="6764"/>
        <w:gridCol w:w="1898"/>
        <w:gridCol w:w="1323"/>
      </w:tblGrid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№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п/п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Наименование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Качественные характеристики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1898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Ед. изм.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1323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Стоимость услуги, руб.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1.</w:t>
            </w:r>
          </w:p>
        </w:tc>
        <w:tc>
          <w:tcPr>
            <w:tcW w:w="4046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2</w:t>
            </w:r>
          </w:p>
        </w:tc>
        <w:tc>
          <w:tcPr>
            <w:tcW w:w="6764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4</w:t>
            </w:r>
          </w:p>
        </w:tc>
        <w:tc>
          <w:tcPr>
            <w:tcW w:w="1323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  <w:lang w:val="en-US"/>
              </w:rPr>
              <w:t>I</w:t>
            </w:r>
            <w:r w:rsidRPr="004510DF">
              <w:rPr>
                <w:szCs w:val="24"/>
              </w:rPr>
              <w:t>.</w:t>
            </w:r>
          </w:p>
        </w:tc>
        <w:tc>
          <w:tcPr>
            <w:tcW w:w="14031" w:type="dxa"/>
            <w:gridSpan w:val="4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Гарантированный перечень услуг по погребению согласно статье 9 Федерального закона от 12.01.1996  № 8-ФЗ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Оформление документов, необходимых для погребения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свидетельство о смерти;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документы на отвод участка для захоронения;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документы на повторное захоронение;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счёт-заказ на похороны и получение платы за услуги;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оформление</w:t>
            </w:r>
          </w:p>
        </w:tc>
        <w:tc>
          <w:tcPr>
            <w:tcW w:w="1323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**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23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right"/>
              <w:rPr>
                <w:szCs w:val="24"/>
              </w:rPr>
            </w:pPr>
          </w:p>
        </w:tc>
      </w:tr>
    </w:tbl>
    <w:p w:rsidR="00AB333A" w:rsidRPr="004510DF" w:rsidRDefault="00AB333A" w:rsidP="00AB33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46"/>
        <w:gridCol w:w="6764"/>
        <w:gridCol w:w="1898"/>
        <w:gridCol w:w="1287"/>
      </w:tblGrid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br w:type="page"/>
              <w:t>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</w:t>
            </w:r>
          </w:p>
        </w:tc>
        <w:tc>
          <w:tcPr>
            <w:tcW w:w="1898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1287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Изготовление гроба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Гроб,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510DF">
                <w:rPr>
                  <w:szCs w:val="24"/>
                </w:rPr>
                <w:t>32 мм</w:t>
              </w:r>
            </w:smartTag>
            <w:r w:rsidRPr="004510DF">
              <w:rPr>
                <w:szCs w:val="24"/>
              </w:rPr>
              <w:t>, обитый внутри и снаружи тканью хлопчатобумажной, с ножками, без ручек, с изголовьем из древесных опилок. Размер 1,95×0,65×0,44 м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гроб</w:t>
            </w:r>
          </w:p>
        </w:tc>
        <w:tc>
          <w:tcPr>
            <w:tcW w:w="1287" w:type="dxa"/>
            <w:vAlign w:val="bottom"/>
          </w:tcPr>
          <w:p w:rsidR="00AB333A" w:rsidRPr="004510DF" w:rsidRDefault="005A0B79" w:rsidP="003555EB">
            <w:pPr>
              <w:pStyle w:val="2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2349,04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2.2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таблички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 xml:space="preserve">Табличка пластмассовая размером 17,0×26,0 см на деревянном </w:t>
            </w:r>
            <w:r w:rsidRPr="004510DF">
              <w:rPr>
                <w:szCs w:val="24"/>
              </w:rPr>
              <w:lastRenderedPageBreak/>
              <w:t>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lastRenderedPageBreak/>
              <w:t>1 шт</w:t>
            </w:r>
          </w:p>
        </w:tc>
        <w:tc>
          <w:tcPr>
            <w:tcW w:w="1287" w:type="dxa"/>
            <w:vAlign w:val="center"/>
          </w:tcPr>
          <w:p w:rsidR="00AB333A" w:rsidRPr="004510DF" w:rsidRDefault="005A0B79" w:rsidP="003555E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118,36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Перевозка тела (останков) умершего на кладбище (в крематорий)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умершего, установить на автокатафалк, доставить к месту прощания (место работы или место жительства умершего) с умершим и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перевозка</w:t>
            </w:r>
          </w:p>
        </w:tc>
        <w:tc>
          <w:tcPr>
            <w:tcW w:w="1287" w:type="dxa"/>
            <w:vAlign w:val="center"/>
          </w:tcPr>
          <w:p w:rsidR="00AB333A" w:rsidRPr="004510DF" w:rsidRDefault="005A0B79" w:rsidP="003555E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2046,94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Погребение (кремация с последующей выдачей урны с прахом)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4.1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Рытьё могилы и захоронение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погребение</w:t>
            </w:r>
          </w:p>
        </w:tc>
        <w:tc>
          <w:tcPr>
            <w:tcW w:w="1287" w:type="dxa"/>
            <w:vAlign w:val="center"/>
          </w:tcPr>
          <w:p w:rsidR="00AB333A" w:rsidRPr="004510DF" w:rsidRDefault="005A0B79" w:rsidP="003555EB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2450,34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ИТОГО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5A0B79" w:rsidP="003B610A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6964,68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  <w:lang w:val="en-US"/>
              </w:rPr>
              <w:t>II</w:t>
            </w:r>
          </w:p>
        </w:tc>
        <w:tc>
          <w:tcPr>
            <w:tcW w:w="13995" w:type="dxa"/>
            <w:gridSpan w:val="4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Гарантированный перечень услуг по погребению согласно статье 12 Федерального закона от 12.01.1996  № 8-ФЗ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Оформление документов, необходимых для погребения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spacing w:line="216" w:lineRule="auto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справка о смерти;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spacing w:line="216" w:lineRule="auto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регистрация захоронения умершего в книге установленной формы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оформление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**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Облачение тела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Для облачения используется покрывало из ткани хлопчатобумажной. Размер 2,0×0,8 м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покрывало</w:t>
            </w:r>
          </w:p>
        </w:tc>
        <w:tc>
          <w:tcPr>
            <w:tcW w:w="1287" w:type="dxa"/>
            <w:vAlign w:val="center"/>
          </w:tcPr>
          <w:p w:rsidR="00AB333A" w:rsidRPr="004510DF" w:rsidRDefault="005A0B79" w:rsidP="000F76F8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115,88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Предоставление гроба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гроба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510DF">
                <w:rPr>
                  <w:szCs w:val="24"/>
                </w:rPr>
                <w:t>32 мм</w:t>
              </w:r>
            </w:smartTag>
            <w:r w:rsidRPr="004510DF">
              <w:rPr>
                <w:szCs w:val="24"/>
              </w:rPr>
              <w:t>, необитый, с ножками, без ручек. Размер 1,95×0,65×0,44 м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гроб</w:t>
            </w:r>
          </w:p>
        </w:tc>
        <w:tc>
          <w:tcPr>
            <w:tcW w:w="1287" w:type="dxa"/>
            <w:vAlign w:val="center"/>
          </w:tcPr>
          <w:p w:rsidR="00AB333A" w:rsidRPr="004510DF" w:rsidRDefault="005A0B79" w:rsidP="000F76F8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2039,17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3.2.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таблички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шт.</w:t>
            </w:r>
          </w:p>
        </w:tc>
        <w:tc>
          <w:tcPr>
            <w:tcW w:w="1287" w:type="dxa"/>
            <w:vAlign w:val="center"/>
          </w:tcPr>
          <w:p w:rsidR="00AB333A" w:rsidRPr="004510DF" w:rsidRDefault="005A0B79" w:rsidP="000F76F8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171,67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Перевозку умершего на кладбище (в крематорий)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перевозка</w:t>
            </w:r>
          </w:p>
        </w:tc>
        <w:tc>
          <w:tcPr>
            <w:tcW w:w="1287" w:type="dxa"/>
            <w:vAlign w:val="center"/>
          </w:tcPr>
          <w:p w:rsidR="00AB333A" w:rsidRPr="004510DF" w:rsidRDefault="005A0B79" w:rsidP="000F76F8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1932,36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lastRenderedPageBreak/>
              <w:t>5.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Погребение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right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5.1.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 xml:space="preserve">Рытьё могилы и захоронение 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погребение</w:t>
            </w:r>
          </w:p>
        </w:tc>
        <w:tc>
          <w:tcPr>
            <w:tcW w:w="1287" w:type="dxa"/>
            <w:vAlign w:val="bottom"/>
          </w:tcPr>
          <w:p w:rsidR="00AB333A" w:rsidRPr="004510DF" w:rsidRDefault="005A0B79" w:rsidP="007070CE">
            <w:pPr>
              <w:pStyle w:val="2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2705,60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ИТОГО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AB333A" w:rsidRPr="004510DF" w:rsidRDefault="005A0B79" w:rsidP="003B610A">
            <w:pPr>
              <w:pStyle w:val="2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6964,68</w:t>
            </w:r>
          </w:p>
        </w:tc>
      </w:tr>
    </w:tbl>
    <w:p w:rsidR="00AB333A" w:rsidRPr="004510DF" w:rsidRDefault="00AB333A" w:rsidP="00AB333A">
      <w:pPr>
        <w:pStyle w:val="2"/>
        <w:spacing w:line="280" w:lineRule="exact"/>
        <w:ind w:firstLine="0"/>
        <w:jc w:val="both"/>
        <w:rPr>
          <w:szCs w:val="24"/>
        </w:rPr>
      </w:pPr>
    </w:p>
    <w:p w:rsidR="00AB333A" w:rsidRPr="004510DF" w:rsidRDefault="00AB333A" w:rsidP="00AB333A">
      <w:pPr>
        <w:spacing w:line="216" w:lineRule="auto"/>
        <w:jc w:val="both"/>
      </w:pPr>
    </w:p>
    <w:p w:rsidR="00AB333A" w:rsidRPr="003D567B" w:rsidRDefault="00AB333A" w:rsidP="00AB333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7B">
        <w:rPr>
          <w:rFonts w:ascii="Times New Roman" w:hAnsi="Times New Roman" w:cs="Times New Roman"/>
          <w:sz w:val="28"/>
          <w:szCs w:val="28"/>
        </w:rPr>
        <w:t>Верно</w:t>
      </w:r>
    </w:p>
    <w:p w:rsidR="00AB333A" w:rsidRPr="003D567B" w:rsidRDefault="00AB333A" w:rsidP="00AB333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7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A0B79">
        <w:rPr>
          <w:rFonts w:ascii="Times New Roman" w:hAnsi="Times New Roman" w:cs="Times New Roman"/>
          <w:sz w:val="28"/>
          <w:szCs w:val="28"/>
        </w:rPr>
        <w:t>С.А. Луганцева</w:t>
      </w:r>
    </w:p>
    <w:p w:rsidR="00AB333A" w:rsidRPr="004510DF" w:rsidRDefault="00AB333A" w:rsidP="00AB333A">
      <w:pPr>
        <w:spacing w:line="216" w:lineRule="auto"/>
        <w:jc w:val="both"/>
      </w:pPr>
    </w:p>
    <w:p w:rsidR="00AB333A" w:rsidRPr="004510DF" w:rsidRDefault="00AB333A" w:rsidP="00AB333A">
      <w:pPr>
        <w:spacing w:line="216" w:lineRule="auto"/>
        <w:jc w:val="both"/>
      </w:pPr>
    </w:p>
    <w:p w:rsidR="00AB333A" w:rsidRDefault="00AB333A" w:rsidP="00AB333A"/>
    <w:p w:rsidR="00D56602" w:rsidRDefault="00D56602"/>
    <w:sectPr w:rsidR="00D56602" w:rsidSect="001F4DAD">
      <w:pgSz w:w="16838" w:h="11906" w:orient="landscape" w:code="9"/>
      <w:pgMar w:top="1134" w:right="510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2F" w:rsidRDefault="00BE6B2F" w:rsidP="00D87CA9">
      <w:pPr>
        <w:spacing w:after="0" w:line="240" w:lineRule="auto"/>
      </w:pPr>
      <w:r>
        <w:separator/>
      </w:r>
    </w:p>
  </w:endnote>
  <w:endnote w:type="continuationSeparator" w:id="0">
    <w:p w:rsidR="00BE6B2F" w:rsidRDefault="00BE6B2F" w:rsidP="00D8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B3" w:rsidRDefault="00BE6B2F">
    <w:pPr>
      <w:pStyle w:val="a3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2F" w:rsidRDefault="00BE6B2F" w:rsidP="00D87CA9">
      <w:pPr>
        <w:spacing w:after="0" w:line="240" w:lineRule="auto"/>
      </w:pPr>
      <w:r>
        <w:separator/>
      </w:r>
    </w:p>
  </w:footnote>
  <w:footnote w:type="continuationSeparator" w:id="0">
    <w:p w:rsidR="00BE6B2F" w:rsidRDefault="00BE6B2F" w:rsidP="00D8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33A"/>
    <w:rsid w:val="00001D96"/>
    <w:rsid w:val="000B3EB3"/>
    <w:rsid w:val="000B57A9"/>
    <w:rsid w:val="000F76F8"/>
    <w:rsid w:val="00105A21"/>
    <w:rsid w:val="00133A93"/>
    <w:rsid w:val="002A1429"/>
    <w:rsid w:val="00306E95"/>
    <w:rsid w:val="003523ED"/>
    <w:rsid w:val="003555EB"/>
    <w:rsid w:val="004B667D"/>
    <w:rsid w:val="00541018"/>
    <w:rsid w:val="00552F5C"/>
    <w:rsid w:val="005A0B79"/>
    <w:rsid w:val="0060182A"/>
    <w:rsid w:val="00635D7C"/>
    <w:rsid w:val="006B13A6"/>
    <w:rsid w:val="007051CF"/>
    <w:rsid w:val="007070CE"/>
    <w:rsid w:val="0079020E"/>
    <w:rsid w:val="00847ED2"/>
    <w:rsid w:val="00914C4D"/>
    <w:rsid w:val="00945DE6"/>
    <w:rsid w:val="00986987"/>
    <w:rsid w:val="009A6F97"/>
    <w:rsid w:val="009D1EDB"/>
    <w:rsid w:val="00A606E1"/>
    <w:rsid w:val="00A65EE7"/>
    <w:rsid w:val="00AB333A"/>
    <w:rsid w:val="00AE0EF5"/>
    <w:rsid w:val="00AF3705"/>
    <w:rsid w:val="00B27B11"/>
    <w:rsid w:val="00B51774"/>
    <w:rsid w:val="00BE6B2F"/>
    <w:rsid w:val="00BE6D06"/>
    <w:rsid w:val="00C40C4A"/>
    <w:rsid w:val="00D56602"/>
    <w:rsid w:val="00D803B2"/>
    <w:rsid w:val="00D87CA9"/>
    <w:rsid w:val="00DC7582"/>
    <w:rsid w:val="00DE4149"/>
    <w:rsid w:val="00DF4DDE"/>
    <w:rsid w:val="00E14B97"/>
    <w:rsid w:val="00F21B08"/>
    <w:rsid w:val="00F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AF9F72-4C81-4C3C-8A66-84B34EE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333A"/>
  </w:style>
  <w:style w:type="paragraph" w:customStyle="1" w:styleId="22">
    <w:name w:val="Основной текст 22"/>
    <w:basedOn w:val="a"/>
    <w:rsid w:val="00AB3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B333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B333A"/>
  </w:style>
  <w:style w:type="paragraph" w:styleId="a5">
    <w:name w:val="Balloon Text"/>
    <w:basedOn w:val="a"/>
    <w:link w:val="a6"/>
    <w:uiPriority w:val="99"/>
    <w:semiHidden/>
    <w:unhideWhenUsed/>
    <w:rsid w:val="00AB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6</cp:revision>
  <cp:lastPrinted>2022-02-03T06:04:00Z</cp:lastPrinted>
  <dcterms:created xsi:type="dcterms:W3CDTF">2022-02-02T12:41:00Z</dcterms:created>
  <dcterms:modified xsi:type="dcterms:W3CDTF">2022-02-16T07:00:00Z</dcterms:modified>
</cp:coreProperties>
</file>