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  <w:sz w:val="18"/>
        </w:rPr>
      </w:pPr>
      <w:r w:rsidRPr="00EF4655">
        <w:rPr>
          <w:rFonts w:ascii="Times New Roman" w:hAnsi="Times New Roman" w:cs="Times New Roman"/>
          <w:noProof/>
          <w:color w:val="FF0000"/>
          <w:sz w:val="1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  <w:spacing w:val="40"/>
          <w:sz w:val="20"/>
          <w:szCs w:val="24"/>
        </w:rPr>
      </w:pPr>
      <w:bookmarkStart w:id="0" w:name="Дата"/>
      <w:bookmarkEnd w:id="0"/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EF465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АДМИНИСТРАЦИЯ</w:t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EF465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ГРУШЕВО-ДУБОВСКОГО СЕЛЬСКОГО ПОСЕЛЕНИЯ</w:t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(ПРОЕКТ)</w:t>
      </w:r>
    </w:p>
    <w:p w:rsidR="00D57CD0" w:rsidRPr="00EF4655" w:rsidRDefault="00D57CD0" w:rsidP="00D57CD0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D57CD0" w:rsidRPr="00155B85" w:rsidRDefault="00D57CD0" w:rsidP="00D57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EF4655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F465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4655">
        <w:rPr>
          <w:rFonts w:ascii="Times New Roman" w:hAnsi="Times New Roman" w:cs="Times New Roman"/>
          <w:sz w:val="28"/>
          <w:szCs w:val="28"/>
        </w:rPr>
        <w:t xml:space="preserve"> х.Грушевка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4655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7CD0" w:rsidRPr="00C31292" w:rsidRDefault="00D57CD0" w:rsidP="00D57CD0">
      <w:pPr>
        <w:jc w:val="center"/>
        <w:rPr>
          <w:b/>
          <w:sz w:val="28"/>
          <w:szCs w:val="28"/>
        </w:rPr>
      </w:pPr>
    </w:p>
    <w:p w:rsidR="00F24EC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включении в реестр собственности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«Грушево-Дубовское сельское поселение»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нежилого фонда»</w:t>
      </w:r>
    </w:p>
    <w:p w:rsidR="00047472" w:rsidRDefault="00047472" w:rsidP="00047472">
      <w:pPr>
        <w:pStyle w:val="a3"/>
        <w:rPr>
          <w:rFonts w:ascii="Times New Roman" w:hAnsi="Times New Roman" w:cs="Times New Roman"/>
          <w:sz w:val="28"/>
        </w:rPr>
      </w:pPr>
    </w:p>
    <w:p w:rsidR="00047472" w:rsidRDefault="00047472" w:rsidP="003527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r w:rsidR="00F84C2D">
        <w:rPr>
          <w:rFonts w:ascii="Times New Roman" w:hAnsi="Times New Roman" w:cs="Times New Roman"/>
          <w:sz w:val="28"/>
        </w:rPr>
        <w:t xml:space="preserve">Решения Белокалитвинского городского суда Ростовской области от 03.11.2016г. Дело №2-1984/2016 и </w:t>
      </w:r>
      <w:r>
        <w:rPr>
          <w:rFonts w:ascii="Times New Roman" w:hAnsi="Times New Roman" w:cs="Times New Roman"/>
          <w:sz w:val="28"/>
        </w:rPr>
        <w:t>Выписки из единого государс</w:t>
      </w:r>
      <w:r w:rsidR="0035272B">
        <w:rPr>
          <w:rFonts w:ascii="Times New Roman" w:hAnsi="Times New Roman" w:cs="Times New Roman"/>
          <w:sz w:val="28"/>
        </w:rPr>
        <w:t>твенного реестра прав на недвижимое имущество и сделок с ним, удостоверяющая проведенную государственную регистрацию прав номер  61-61/006-61/006/002/2016-4129/2</w:t>
      </w:r>
      <w:r w:rsidR="00F84C2D">
        <w:rPr>
          <w:rFonts w:ascii="Times New Roman" w:hAnsi="Times New Roman" w:cs="Times New Roman"/>
          <w:sz w:val="28"/>
        </w:rPr>
        <w:t xml:space="preserve">, дата регистрации права 16.12.2016 г., дата выдачи 19.12.2016 г. </w:t>
      </w:r>
    </w:p>
    <w:p w:rsidR="00F84C2D" w:rsidRDefault="00F84C2D" w:rsidP="003527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4C2D" w:rsidRDefault="00F84C2D" w:rsidP="00F84C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84C2D">
        <w:rPr>
          <w:rFonts w:ascii="Times New Roman" w:hAnsi="Times New Roman" w:cs="Times New Roman"/>
          <w:b/>
          <w:sz w:val="28"/>
        </w:rPr>
        <w:t>ПОСТАНОВЛЯЮ:</w:t>
      </w:r>
    </w:p>
    <w:p w:rsidR="00F84C2D" w:rsidRDefault="00F84C2D" w:rsidP="00F84C2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84C2D" w:rsidRDefault="00F84C2D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Включить в реестр собственности муниципального образования «Грушево-Дубовское сельское поселение»</w:t>
      </w:r>
      <w:r w:rsidR="001C58F3">
        <w:rPr>
          <w:rFonts w:ascii="Times New Roman" w:hAnsi="Times New Roman" w:cs="Times New Roman"/>
          <w:sz w:val="28"/>
        </w:rPr>
        <w:t>- Здание, назначение: нежилое здание. Площадь: общая 1590,7 кв.м. Количество этажей:1. Адрес (местоположение): Ростовская область, р-н Белокалитвинский, территория бывшего ТОО «Краснодонецкое» (территория Грушево-</w:t>
      </w:r>
      <w:r w:rsidR="00733C68">
        <w:rPr>
          <w:rFonts w:ascii="Times New Roman" w:hAnsi="Times New Roman" w:cs="Times New Roman"/>
          <w:sz w:val="28"/>
        </w:rPr>
        <w:t>Дубовского сельского поселения).</w:t>
      </w:r>
    </w:p>
    <w:p w:rsidR="00733C68" w:rsidRDefault="00733C68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Кадастровый номер: 61:04:0600018:421.</w:t>
      </w:r>
    </w:p>
    <w:p w:rsidR="00733C68" w:rsidRPr="00F84C2D" w:rsidRDefault="00733C68" w:rsidP="00F84C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инспектора по имуществу Путилину Н.Н. </w:t>
      </w:r>
    </w:p>
    <w:p w:rsidR="00F84C2D" w:rsidRDefault="00F84C2D" w:rsidP="003527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D2CA7" w:rsidRDefault="001D2CA7" w:rsidP="003527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84C2D" w:rsidRDefault="00F84C2D" w:rsidP="001D2CA7"/>
    <w:p w:rsidR="001D2CA7" w:rsidRDefault="001D2CA7" w:rsidP="001D2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вно</w:t>
      </w:r>
      <w:r w:rsidRPr="001D2CA7">
        <w:rPr>
          <w:rFonts w:ascii="Times New Roman" w:hAnsi="Times New Roman" w:cs="Times New Roman"/>
          <w:sz w:val="28"/>
        </w:rPr>
        <w:t>сит</w:t>
      </w:r>
      <w:r>
        <w:rPr>
          <w:rFonts w:ascii="Times New Roman" w:hAnsi="Times New Roman" w:cs="Times New Roman"/>
          <w:sz w:val="28"/>
        </w:rPr>
        <w:t xml:space="preserve"> </w:t>
      </w:r>
    </w:p>
    <w:p w:rsidR="001D2CA7" w:rsidRPr="001D2CA7" w:rsidRDefault="001D2CA7" w:rsidP="001D2C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инспектор:                                                                                               Н.Н.Путилина</w:t>
      </w:r>
    </w:p>
    <w:sectPr w:rsidR="001D2CA7" w:rsidRPr="001D2CA7" w:rsidSect="00D57C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CD0"/>
    <w:rsid w:val="00047472"/>
    <w:rsid w:val="001C58F3"/>
    <w:rsid w:val="001D2CA7"/>
    <w:rsid w:val="0035272B"/>
    <w:rsid w:val="00733C68"/>
    <w:rsid w:val="009B527C"/>
    <w:rsid w:val="00D57CD0"/>
    <w:rsid w:val="00F24EC2"/>
    <w:rsid w:val="00F8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2017-01-10T09:10:00Z</dcterms:created>
  <dcterms:modified xsi:type="dcterms:W3CDTF">2017-01-10T11:07:00Z</dcterms:modified>
</cp:coreProperties>
</file>