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3B" w:rsidRDefault="0047713B" w:rsidP="0047713B">
      <w:pPr>
        <w:rPr>
          <w:rFonts w:ascii="Times New Roman" w:hAnsi="Times New Roman"/>
          <w:sz w:val="28"/>
          <w:szCs w:val="28"/>
        </w:rPr>
      </w:pPr>
    </w:p>
    <w:p w:rsidR="00687497" w:rsidRPr="00017BF1" w:rsidRDefault="0079330A" w:rsidP="00687497">
      <w:pPr>
        <w:tabs>
          <w:tab w:val="center" w:pos="5074"/>
          <w:tab w:val="left" w:pos="8560"/>
        </w:tabs>
        <w:ind w:left="-142" w:firstLine="142"/>
        <w:jc w:val="center"/>
        <w:outlineLvl w:val="0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noProof/>
          <w:sz w:val="28"/>
          <w:szCs w:val="28"/>
        </w:rPr>
        <w:drawing>
          <wp:inline distT="0" distB="0" distL="0" distR="0">
            <wp:extent cx="5238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497" w:rsidRPr="00F86002" w:rsidRDefault="00687497" w:rsidP="00687497">
      <w:pPr>
        <w:tabs>
          <w:tab w:val="center" w:pos="5074"/>
          <w:tab w:val="left" w:pos="8560"/>
        </w:tabs>
        <w:jc w:val="center"/>
        <w:outlineLvl w:val="0"/>
        <w:rPr>
          <w:rFonts w:eastAsia="Calibri"/>
          <w:sz w:val="28"/>
          <w:szCs w:val="28"/>
        </w:rPr>
      </w:pPr>
      <w:r w:rsidRPr="00F86002">
        <w:rPr>
          <w:rFonts w:eastAsia="Calibri"/>
          <w:sz w:val="28"/>
          <w:szCs w:val="28"/>
        </w:rPr>
        <w:t>РОССИЙСКАЯ ФЕДЕРАЦИЯ</w:t>
      </w:r>
    </w:p>
    <w:p w:rsidR="00687497" w:rsidRPr="00F86002" w:rsidRDefault="00687497" w:rsidP="00687497">
      <w:pPr>
        <w:jc w:val="center"/>
        <w:rPr>
          <w:sz w:val="28"/>
          <w:szCs w:val="28"/>
        </w:rPr>
      </w:pPr>
      <w:r w:rsidRPr="00F86002">
        <w:rPr>
          <w:sz w:val="28"/>
          <w:szCs w:val="28"/>
        </w:rPr>
        <w:t>РОСТОВСКАЯ ОБЛАСТЬ</w:t>
      </w:r>
    </w:p>
    <w:p w:rsidR="00687497" w:rsidRPr="00F86002" w:rsidRDefault="0079330A" w:rsidP="00687497">
      <w:pPr>
        <w:jc w:val="center"/>
        <w:rPr>
          <w:sz w:val="28"/>
          <w:szCs w:val="28"/>
        </w:rPr>
      </w:pPr>
      <w:r w:rsidRPr="00F86002">
        <w:rPr>
          <w:sz w:val="28"/>
          <w:szCs w:val="28"/>
        </w:rPr>
        <w:t>БЕЛОКАЛИТВИНСКЙ РАЙОН</w:t>
      </w:r>
    </w:p>
    <w:p w:rsidR="00687497" w:rsidRPr="00F86002" w:rsidRDefault="00687497" w:rsidP="00687497">
      <w:pPr>
        <w:jc w:val="center"/>
        <w:rPr>
          <w:sz w:val="28"/>
          <w:szCs w:val="28"/>
        </w:rPr>
      </w:pPr>
      <w:r w:rsidRPr="00F86002">
        <w:rPr>
          <w:sz w:val="28"/>
          <w:szCs w:val="28"/>
        </w:rPr>
        <w:t>МУНИЦИПАЛЬНОЕ ОБРАЗОВАНИЕ</w:t>
      </w:r>
    </w:p>
    <w:p w:rsidR="00687497" w:rsidRPr="00F86002" w:rsidRDefault="00687497" w:rsidP="00687497">
      <w:pPr>
        <w:jc w:val="center"/>
        <w:rPr>
          <w:sz w:val="28"/>
          <w:szCs w:val="28"/>
        </w:rPr>
      </w:pPr>
      <w:r w:rsidRPr="00F86002">
        <w:rPr>
          <w:sz w:val="28"/>
          <w:szCs w:val="28"/>
        </w:rPr>
        <w:t>«</w:t>
      </w:r>
      <w:r w:rsidR="0079330A">
        <w:rPr>
          <w:sz w:val="28"/>
          <w:szCs w:val="28"/>
        </w:rPr>
        <w:t>ГРУШЕВО-ДУБО</w:t>
      </w:r>
      <w:r w:rsidRPr="00F86002">
        <w:rPr>
          <w:sz w:val="28"/>
          <w:szCs w:val="28"/>
        </w:rPr>
        <w:t>ВСКОЕ СЕЛЬСКОЕ ПОСЕЛЕНИЕ»</w:t>
      </w:r>
    </w:p>
    <w:p w:rsidR="00687497" w:rsidRPr="00F86002" w:rsidRDefault="00687497" w:rsidP="00687497">
      <w:pPr>
        <w:jc w:val="center"/>
        <w:outlineLvl w:val="0"/>
        <w:rPr>
          <w:sz w:val="28"/>
          <w:szCs w:val="28"/>
        </w:rPr>
      </w:pPr>
      <w:r w:rsidRPr="00F86002">
        <w:rPr>
          <w:sz w:val="28"/>
          <w:szCs w:val="28"/>
        </w:rPr>
        <w:t xml:space="preserve">СОБРАНИЕ ДЕПУТАТОВ </w:t>
      </w:r>
      <w:r w:rsidR="0079330A">
        <w:rPr>
          <w:sz w:val="28"/>
          <w:szCs w:val="28"/>
        </w:rPr>
        <w:t>ГРУШЕВО-ДУБО</w:t>
      </w:r>
      <w:r w:rsidRPr="00F86002">
        <w:rPr>
          <w:sz w:val="28"/>
          <w:szCs w:val="28"/>
        </w:rPr>
        <w:t>ВСКОГО СЕЛЬСКОГО ПОСЕЛЕНИЯ</w:t>
      </w:r>
    </w:p>
    <w:p w:rsidR="00687497" w:rsidRPr="0059690C" w:rsidRDefault="00687497" w:rsidP="00687497">
      <w:pPr>
        <w:jc w:val="center"/>
        <w:outlineLvl w:val="0"/>
        <w:rPr>
          <w:sz w:val="28"/>
          <w:szCs w:val="28"/>
        </w:rPr>
      </w:pPr>
      <w:r w:rsidRPr="00F86002">
        <w:rPr>
          <w:sz w:val="28"/>
          <w:szCs w:val="28"/>
        </w:rPr>
        <w:t xml:space="preserve">РЕШЕНИЕ  </w:t>
      </w:r>
      <w:r w:rsidRPr="00F86002">
        <w:t xml:space="preserve">  </w:t>
      </w:r>
    </w:p>
    <w:tbl>
      <w:tblPr>
        <w:tblW w:w="13021" w:type="dxa"/>
        <w:tblInd w:w="288" w:type="dxa"/>
        <w:tblLook w:val="01E0" w:firstRow="1" w:lastRow="1" w:firstColumn="1" w:lastColumn="1" w:noHBand="0" w:noVBand="0"/>
      </w:tblPr>
      <w:tblGrid>
        <w:gridCol w:w="9601"/>
        <w:gridCol w:w="3420"/>
      </w:tblGrid>
      <w:tr w:rsidR="00687497" w:rsidRPr="00F86002" w:rsidTr="004A09E6">
        <w:tc>
          <w:tcPr>
            <w:tcW w:w="9601" w:type="dxa"/>
          </w:tcPr>
          <w:p w:rsidR="00687497" w:rsidRPr="00F86002" w:rsidRDefault="00687497" w:rsidP="004A09E6">
            <w:pPr>
              <w:jc w:val="both"/>
              <w:rPr>
                <w:sz w:val="28"/>
                <w:szCs w:val="28"/>
              </w:rPr>
            </w:pPr>
          </w:p>
          <w:p w:rsidR="00687497" w:rsidRPr="00F86002" w:rsidRDefault="00870B5C" w:rsidP="004A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</w:t>
            </w:r>
            <w:r w:rsidRPr="00F86002">
              <w:rPr>
                <w:sz w:val="28"/>
                <w:szCs w:val="28"/>
              </w:rPr>
              <w:t xml:space="preserve"> </w:t>
            </w:r>
            <w:r w:rsidR="00687497" w:rsidRPr="00F86002">
              <w:rPr>
                <w:sz w:val="28"/>
                <w:szCs w:val="28"/>
              </w:rPr>
              <w:t>202</w:t>
            </w:r>
            <w:r w:rsidR="00687497">
              <w:rPr>
                <w:sz w:val="28"/>
                <w:szCs w:val="28"/>
              </w:rPr>
              <w:t>6</w:t>
            </w:r>
            <w:r w:rsidR="00687497" w:rsidRPr="00F86002">
              <w:rPr>
                <w:sz w:val="28"/>
                <w:szCs w:val="28"/>
              </w:rPr>
              <w:t xml:space="preserve"> </w:t>
            </w:r>
            <w:r w:rsidR="00687497">
              <w:rPr>
                <w:sz w:val="28"/>
                <w:szCs w:val="28"/>
              </w:rPr>
              <w:t xml:space="preserve">        </w:t>
            </w:r>
            <w:r w:rsidR="00687497" w:rsidRPr="00F8600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133</w:t>
            </w:r>
          </w:p>
          <w:p w:rsidR="00687497" w:rsidRPr="00F86002" w:rsidRDefault="00687497" w:rsidP="004A09E6">
            <w:pPr>
              <w:jc w:val="center"/>
              <w:rPr>
                <w:sz w:val="28"/>
                <w:szCs w:val="28"/>
              </w:rPr>
            </w:pPr>
          </w:p>
          <w:p w:rsidR="00687497" w:rsidRPr="00F86002" w:rsidRDefault="00687497" w:rsidP="0079330A">
            <w:pPr>
              <w:jc w:val="center"/>
              <w:rPr>
                <w:sz w:val="28"/>
                <w:szCs w:val="28"/>
              </w:rPr>
            </w:pPr>
            <w:r w:rsidRPr="00F86002">
              <w:rPr>
                <w:sz w:val="28"/>
                <w:szCs w:val="28"/>
              </w:rPr>
              <w:t>х.</w:t>
            </w:r>
            <w:r>
              <w:rPr>
                <w:sz w:val="28"/>
                <w:szCs w:val="28"/>
              </w:rPr>
              <w:t xml:space="preserve"> </w:t>
            </w:r>
            <w:r w:rsidR="0079330A">
              <w:rPr>
                <w:sz w:val="28"/>
                <w:szCs w:val="28"/>
              </w:rPr>
              <w:t>Грушевка</w:t>
            </w:r>
          </w:p>
        </w:tc>
        <w:tc>
          <w:tcPr>
            <w:tcW w:w="3420" w:type="dxa"/>
          </w:tcPr>
          <w:p w:rsidR="00687497" w:rsidRPr="00F86002" w:rsidRDefault="00687497" w:rsidP="004A09E6">
            <w:pPr>
              <w:rPr>
                <w:sz w:val="28"/>
                <w:szCs w:val="28"/>
              </w:rPr>
            </w:pPr>
          </w:p>
          <w:p w:rsidR="00687497" w:rsidRPr="00F86002" w:rsidRDefault="00687497" w:rsidP="004A09E6">
            <w:pPr>
              <w:rPr>
                <w:sz w:val="28"/>
                <w:szCs w:val="28"/>
              </w:rPr>
            </w:pPr>
          </w:p>
        </w:tc>
      </w:tr>
    </w:tbl>
    <w:p w:rsidR="00687497" w:rsidRPr="00787F09" w:rsidRDefault="00687497" w:rsidP="0047713B">
      <w:pPr>
        <w:rPr>
          <w:rFonts w:ascii="Times New Roman" w:hAnsi="Times New Roman"/>
          <w:sz w:val="28"/>
          <w:szCs w:val="28"/>
        </w:rPr>
      </w:pPr>
    </w:p>
    <w:p w:rsidR="00EB0ACB" w:rsidRDefault="00EB0ACB" w:rsidP="00714CA5">
      <w:pPr>
        <w:jc w:val="center"/>
        <w:rPr>
          <w:sz w:val="28"/>
          <w:szCs w:val="28"/>
        </w:rPr>
      </w:pPr>
      <w:r>
        <w:rPr>
          <w:sz w:val="28"/>
          <w:szCs w:val="24"/>
        </w:rPr>
        <w:t xml:space="preserve">Об утверждении </w:t>
      </w:r>
      <w:r w:rsidRPr="00EB0ACB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EB0ACB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муниципальном образовании «</w:t>
      </w:r>
      <w:r w:rsidR="0079330A">
        <w:rPr>
          <w:sz w:val="28"/>
          <w:szCs w:val="28"/>
        </w:rPr>
        <w:t>Грушево-Дубо</w:t>
      </w:r>
      <w:r w:rsidR="00687497">
        <w:rPr>
          <w:sz w:val="28"/>
          <w:szCs w:val="28"/>
        </w:rPr>
        <w:t>вское</w:t>
      </w:r>
      <w:r>
        <w:rPr>
          <w:sz w:val="28"/>
          <w:szCs w:val="28"/>
        </w:rPr>
        <w:t xml:space="preserve"> сельское поселение</w:t>
      </w:r>
      <w:r w:rsidRPr="00EB0ACB">
        <w:rPr>
          <w:sz w:val="28"/>
          <w:szCs w:val="28"/>
        </w:rPr>
        <w:t xml:space="preserve">» </w:t>
      </w:r>
      <w:r w:rsidR="00687497">
        <w:rPr>
          <w:sz w:val="28"/>
          <w:szCs w:val="28"/>
        </w:rPr>
        <w:t>Белокалитвинского</w:t>
      </w:r>
      <w:r w:rsidRPr="00EB0ACB">
        <w:rPr>
          <w:sz w:val="28"/>
          <w:szCs w:val="28"/>
        </w:rPr>
        <w:t xml:space="preserve"> района</w:t>
      </w:r>
    </w:p>
    <w:p w:rsidR="00714CA5" w:rsidRDefault="00EB0ACB" w:rsidP="00714CA5">
      <w:pPr>
        <w:jc w:val="center"/>
        <w:rPr>
          <w:sz w:val="28"/>
          <w:szCs w:val="24"/>
        </w:rPr>
      </w:pPr>
      <w:r w:rsidRPr="00EB0ACB">
        <w:rPr>
          <w:sz w:val="28"/>
          <w:szCs w:val="28"/>
        </w:rPr>
        <w:t xml:space="preserve"> Ростовской области</w:t>
      </w:r>
    </w:p>
    <w:p w:rsidR="00714CA5" w:rsidRDefault="00714CA5" w:rsidP="00714CA5">
      <w:pPr>
        <w:rPr>
          <w:sz w:val="16"/>
          <w:szCs w:val="16"/>
        </w:rPr>
      </w:pPr>
    </w:p>
    <w:p w:rsidR="00714CA5" w:rsidRDefault="00714CA5" w:rsidP="00714CA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14CA5" w:rsidRPr="00714CA5" w:rsidTr="00714CA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CB" w:rsidRDefault="00EB0ACB" w:rsidP="00C31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83FC8" w:rsidRPr="00183FC8" w:rsidRDefault="00687497" w:rsidP="00183FC8">
      <w:pPr>
        <w:widowControl w:val="0"/>
        <w:tabs>
          <w:tab w:val="left" w:pos="851"/>
        </w:tabs>
        <w:suppressAutoHyphens/>
        <w:overflowPunct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t>В соответств</w:t>
      </w:r>
      <w:r w:rsidR="00183FC8">
        <w:rPr>
          <w:rFonts w:ascii="Times New Roman" w:hAnsi="Times New Roman"/>
          <w:sz w:val="28"/>
          <w:szCs w:val="28"/>
          <w:lang w:eastAsia="ar-SA"/>
        </w:rPr>
        <w:t>ии с Федеральными законами от 05.03.2025 №33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t xml:space="preserve">-ФЗ 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br/>
        <w:t xml:space="preserve">«Об общих принципах организации местного самоуправления в </w:t>
      </w:r>
      <w:r w:rsidR="00183FC8">
        <w:rPr>
          <w:rFonts w:ascii="Times New Roman" w:hAnsi="Times New Roman"/>
          <w:sz w:val="28"/>
          <w:szCs w:val="28"/>
          <w:lang w:eastAsia="ar-SA"/>
        </w:rPr>
        <w:t xml:space="preserve">единой </w:t>
      </w:r>
      <w:r w:rsidR="006D0734">
        <w:rPr>
          <w:rFonts w:ascii="Times New Roman" w:hAnsi="Times New Roman"/>
          <w:sz w:val="28"/>
          <w:szCs w:val="28"/>
          <w:lang w:eastAsia="ar-SA"/>
        </w:rPr>
        <w:t>системе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D0734">
        <w:rPr>
          <w:rFonts w:ascii="Times New Roman" w:hAnsi="Times New Roman"/>
          <w:sz w:val="28"/>
          <w:szCs w:val="28"/>
          <w:lang w:eastAsia="ar-SA"/>
        </w:rPr>
        <w:t>публичной</w:t>
      </w:r>
      <w:r w:rsidR="00183FC8">
        <w:rPr>
          <w:rFonts w:ascii="Times New Roman" w:hAnsi="Times New Roman"/>
          <w:sz w:val="28"/>
          <w:szCs w:val="28"/>
          <w:lang w:eastAsia="ar-SA"/>
        </w:rPr>
        <w:t xml:space="preserve"> власти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t xml:space="preserve">», от 02.03.2007 № 25-ФЗ «О муниципальной службе в Российской </w:t>
      </w:r>
      <w:r w:rsidR="0079330A" w:rsidRPr="00183FC8">
        <w:rPr>
          <w:rFonts w:ascii="Times New Roman" w:hAnsi="Times New Roman"/>
          <w:sz w:val="28"/>
          <w:szCs w:val="28"/>
          <w:lang w:eastAsia="ar-SA"/>
        </w:rPr>
        <w:t>Федерации, Собрание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t xml:space="preserve"> депутатов </w:t>
      </w:r>
      <w:r w:rsidR="0079330A">
        <w:rPr>
          <w:rFonts w:ascii="Times New Roman" w:hAnsi="Times New Roman"/>
          <w:sz w:val="28"/>
          <w:szCs w:val="28"/>
          <w:lang w:eastAsia="ar-SA"/>
        </w:rPr>
        <w:t>Грушево-Дубо</w:t>
      </w:r>
      <w:r>
        <w:rPr>
          <w:rFonts w:ascii="Times New Roman" w:hAnsi="Times New Roman"/>
          <w:sz w:val="28"/>
          <w:szCs w:val="28"/>
          <w:lang w:eastAsia="ar-SA"/>
        </w:rPr>
        <w:t>вского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</w:p>
    <w:p w:rsidR="00183FC8" w:rsidRDefault="0079330A" w:rsidP="00687497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               </w:t>
      </w:r>
      <w:r w:rsidR="00183FC8" w:rsidRPr="00183FC8">
        <w:rPr>
          <w:rFonts w:ascii="Times New Roman" w:hAnsi="Times New Roman"/>
          <w:b/>
          <w:sz w:val="28"/>
          <w:szCs w:val="28"/>
          <w:lang w:eastAsia="ar-SA"/>
        </w:rPr>
        <w:t>РЕШИЛО:</w:t>
      </w:r>
    </w:p>
    <w:p w:rsidR="006D0734" w:rsidRPr="00183FC8" w:rsidRDefault="006D0734" w:rsidP="006D0734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6D0734" w:rsidRDefault="00183FC8" w:rsidP="00612E5D">
      <w:pPr>
        <w:widowControl w:val="0"/>
        <w:tabs>
          <w:tab w:val="left" w:pos="851"/>
        </w:tabs>
        <w:suppressAutoHyphens/>
        <w:overflowPunct/>
        <w:autoSpaceDN/>
        <w:adjustRightInd/>
        <w:spacing w:after="24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1. Утвердить </w:t>
      </w:r>
      <w:r w:rsidRPr="006D0734">
        <w:rPr>
          <w:rFonts w:ascii="Times New Roman" w:hAnsi="Times New Roman"/>
          <w:sz w:val="28"/>
          <w:szCs w:val="28"/>
          <w:lang w:eastAsia="ar-SA"/>
        </w:rPr>
        <w:t>порядок проведения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конкурса на замещение вакантной должности муниципальной службы в органах местного самоуправления муниципального образования «</w:t>
      </w:r>
      <w:r w:rsidR="0079330A">
        <w:rPr>
          <w:rFonts w:ascii="Times New Roman" w:hAnsi="Times New Roman"/>
          <w:sz w:val="28"/>
          <w:szCs w:val="28"/>
          <w:lang w:eastAsia="ar-SA"/>
        </w:rPr>
        <w:t>Грушево-Дубо</w:t>
      </w:r>
      <w:r w:rsidR="00687497">
        <w:rPr>
          <w:rFonts w:ascii="Times New Roman" w:hAnsi="Times New Roman"/>
          <w:sz w:val="28"/>
          <w:szCs w:val="28"/>
          <w:lang w:eastAsia="ar-SA"/>
        </w:rPr>
        <w:t>вское</w:t>
      </w:r>
      <w:r w:rsidRPr="006D0734">
        <w:rPr>
          <w:rFonts w:ascii="Times New Roman" w:hAnsi="Times New Roman"/>
          <w:sz w:val="28"/>
          <w:szCs w:val="28"/>
          <w:lang w:eastAsia="ar-SA"/>
        </w:rPr>
        <w:t xml:space="preserve"> сельское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 поселение» Белокалитвинского</w:t>
      </w:r>
      <w:r w:rsidR="00BE7FEB">
        <w:rPr>
          <w:rFonts w:ascii="Times New Roman" w:hAnsi="Times New Roman"/>
          <w:sz w:val="28"/>
          <w:szCs w:val="28"/>
          <w:lang w:eastAsia="ar-SA"/>
        </w:rPr>
        <w:t xml:space="preserve"> района Ростовской области</w:t>
      </w:r>
      <w:r w:rsidR="00612E5D">
        <w:rPr>
          <w:rFonts w:ascii="Times New Roman" w:hAnsi="Times New Roman"/>
          <w:sz w:val="28"/>
          <w:szCs w:val="28"/>
          <w:lang w:eastAsia="ar-SA"/>
        </w:rPr>
        <w:t xml:space="preserve"> согласно Приложению №1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79330A" w:rsidRDefault="00455466" w:rsidP="00455466">
      <w:pPr>
        <w:widowControl w:val="0"/>
        <w:tabs>
          <w:tab w:val="left" w:pos="851"/>
        </w:tabs>
        <w:suppressAutoHyphens/>
        <w:overflowPunct/>
        <w:autoSpaceDN/>
        <w:adjustRightInd/>
        <w:spacing w:after="240"/>
        <w:ind w:firstLine="709"/>
        <w:jc w:val="both"/>
        <w:textAlignment w:val="auto"/>
        <w:rPr>
          <w:rFonts w:ascii="Times New Roman" w:hAnsi="Times New Roman"/>
          <w:spacing w:val="-6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 w:rsidR="00BD56F1">
        <w:rPr>
          <w:rFonts w:ascii="Times New Roman" w:hAnsi="Times New Roman"/>
          <w:sz w:val="28"/>
          <w:szCs w:val="28"/>
          <w:lang w:eastAsia="ar-SA"/>
        </w:rPr>
        <w:t xml:space="preserve"> Решение Собрания депутатов </w:t>
      </w:r>
      <w:r w:rsidR="0079330A">
        <w:rPr>
          <w:rFonts w:ascii="Times New Roman" w:hAnsi="Times New Roman"/>
          <w:sz w:val="28"/>
          <w:szCs w:val="28"/>
          <w:lang w:eastAsia="ar-SA"/>
        </w:rPr>
        <w:t>Грушево-Дубо</w:t>
      </w:r>
      <w:r w:rsidR="00687497">
        <w:rPr>
          <w:rFonts w:ascii="Times New Roman" w:hAnsi="Times New Roman"/>
          <w:sz w:val="28"/>
          <w:szCs w:val="28"/>
          <w:lang w:eastAsia="ar-SA"/>
        </w:rPr>
        <w:t>вского</w:t>
      </w:r>
      <w:r w:rsidR="00BD56F1">
        <w:rPr>
          <w:rFonts w:ascii="Times New Roman" w:hAnsi="Times New Roman"/>
          <w:sz w:val="28"/>
          <w:szCs w:val="28"/>
          <w:lang w:eastAsia="ar-SA"/>
        </w:rPr>
        <w:t xml:space="preserve"> сельско</w:t>
      </w:r>
      <w:r w:rsidR="00687497">
        <w:rPr>
          <w:rFonts w:ascii="Times New Roman" w:hAnsi="Times New Roman"/>
          <w:sz w:val="28"/>
          <w:szCs w:val="28"/>
          <w:lang w:eastAsia="ar-SA"/>
        </w:rPr>
        <w:t>го поселения от</w:t>
      </w:r>
      <w:r w:rsidR="0079330A">
        <w:rPr>
          <w:rFonts w:ascii="Times New Roman" w:hAnsi="Times New Roman"/>
          <w:sz w:val="28"/>
          <w:szCs w:val="28"/>
          <w:lang w:eastAsia="ar-SA"/>
        </w:rPr>
        <w:t xml:space="preserve"> 12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.02.2021 № </w:t>
      </w:r>
      <w:r w:rsidR="0079330A">
        <w:rPr>
          <w:rFonts w:ascii="Times New Roman" w:hAnsi="Times New Roman"/>
          <w:sz w:val="28"/>
          <w:szCs w:val="28"/>
          <w:lang w:eastAsia="ar-SA"/>
        </w:rPr>
        <w:t>116</w:t>
      </w:r>
      <w:r w:rsidR="00BD56F1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BD56F1" w:rsidRPr="00BD56F1">
        <w:rPr>
          <w:rFonts w:ascii="Times New Roman" w:hAnsi="Times New Roman"/>
          <w:sz w:val="28"/>
          <w:szCs w:val="28"/>
          <w:lang w:eastAsia="ar-SA"/>
        </w:rPr>
        <w:t>Об утверждении порядка проведения конкурса на замещение должности м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униципальной службы в </w:t>
      </w:r>
      <w:r w:rsidR="0079330A">
        <w:rPr>
          <w:rFonts w:ascii="Times New Roman" w:hAnsi="Times New Roman"/>
          <w:sz w:val="28"/>
          <w:szCs w:val="28"/>
          <w:lang w:eastAsia="ar-SA"/>
        </w:rPr>
        <w:t>администрации Грушево-Дубовского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9330A">
        <w:rPr>
          <w:rFonts w:ascii="Times New Roman" w:hAnsi="Times New Roman"/>
          <w:sz w:val="28"/>
          <w:szCs w:val="28"/>
          <w:lang w:eastAsia="ar-SA"/>
        </w:rPr>
        <w:t>сельского поселения»</w:t>
      </w:r>
      <w:r w:rsidR="00BD56F1" w:rsidRPr="00BD56F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считать утратившим силу</w:t>
      </w:r>
      <w:r w:rsidR="00687497">
        <w:rPr>
          <w:rFonts w:ascii="Times New Roman" w:hAnsi="Times New Roman"/>
          <w:spacing w:val="-6"/>
          <w:sz w:val="28"/>
          <w:szCs w:val="28"/>
          <w:lang w:eastAsia="ar-SA"/>
        </w:rPr>
        <w:t xml:space="preserve">   </w:t>
      </w:r>
    </w:p>
    <w:p w:rsidR="00183FC8" w:rsidRPr="00183FC8" w:rsidRDefault="00687497" w:rsidP="00455466">
      <w:pPr>
        <w:widowControl w:val="0"/>
        <w:tabs>
          <w:tab w:val="left" w:pos="851"/>
        </w:tabs>
        <w:suppressAutoHyphens/>
        <w:overflowPunct/>
        <w:autoSpaceDN/>
        <w:adjustRightInd/>
        <w:spacing w:after="24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pacing w:val="-6"/>
          <w:sz w:val="28"/>
          <w:szCs w:val="28"/>
          <w:lang w:eastAsia="ar-SA"/>
        </w:rPr>
        <w:t xml:space="preserve">     3</w:t>
      </w:r>
      <w:r w:rsidR="00183FC8" w:rsidRPr="00183FC8">
        <w:rPr>
          <w:rFonts w:ascii="Times New Roman" w:hAnsi="Times New Roman"/>
          <w:spacing w:val="-6"/>
          <w:sz w:val="28"/>
          <w:szCs w:val="28"/>
          <w:lang w:eastAsia="ar-SA"/>
        </w:rPr>
        <w:t>.Решение вступает в силу со дн</w:t>
      </w:r>
      <w:r>
        <w:rPr>
          <w:rFonts w:ascii="Times New Roman" w:hAnsi="Times New Roman"/>
          <w:spacing w:val="-6"/>
          <w:sz w:val="28"/>
          <w:szCs w:val="28"/>
          <w:lang w:eastAsia="ar-SA"/>
        </w:rPr>
        <w:t>я его официального опубликования</w:t>
      </w:r>
      <w:r w:rsidR="00183FC8" w:rsidRPr="00183FC8">
        <w:rPr>
          <w:rFonts w:ascii="Times New Roman" w:hAnsi="Times New Roman"/>
          <w:spacing w:val="-6"/>
          <w:sz w:val="28"/>
          <w:szCs w:val="28"/>
          <w:lang w:eastAsia="ar-SA"/>
        </w:rPr>
        <w:t>.</w:t>
      </w:r>
    </w:p>
    <w:p w:rsidR="00183FC8" w:rsidRDefault="00687497" w:rsidP="00612E5D">
      <w:pPr>
        <w:widowControl w:val="0"/>
        <w:tabs>
          <w:tab w:val="left" w:pos="851"/>
        </w:tabs>
        <w:suppressAutoHyphens/>
        <w:overflowPunct/>
        <w:autoSpaceDN/>
        <w:adjustRightInd/>
        <w:spacing w:after="24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t>. Контроль за исполнением настоящего решения оставляю за собой.</w:t>
      </w:r>
    </w:p>
    <w:p w:rsidR="006D0734" w:rsidRDefault="006D0734" w:rsidP="00183FC8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926"/>
      </w:tblGrid>
      <w:tr w:rsidR="00C31216" w:rsidRPr="00A940B3" w:rsidTr="00E155E5">
        <w:tc>
          <w:tcPr>
            <w:tcW w:w="4644" w:type="dxa"/>
          </w:tcPr>
          <w:p w:rsidR="00C31216" w:rsidRPr="0000275A" w:rsidRDefault="00C31216" w:rsidP="00E1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9330A">
              <w:rPr>
                <w:sz w:val="28"/>
                <w:szCs w:val="28"/>
              </w:rPr>
              <w:t xml:space="preserve">редседатель Собрания депутатов </w:t>
            </w:r>
          </w:p>
          <w:p w:rsidR="00C31216" w:rsidRPr="0000275A" w:rsidRDefault="0079330A" w:rsidP="00E1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Грушево-Дубо</w:t>
            </w:r>
            <w:r w:rsidR="00687497">
              <w:rPr>
                <w:sz w:val="28"/>
                <w:szCs w:val="28"/>
              </w:rPr>
              <w:t>вского</w:t>
            </w:r>
            <w:r w:rsidR="00C31216">
              <w:rPr>
                <w:sz w:val="28"/>
                <w:szCs w:val="28"/>
              </w:rPr>
              <w:t xml:space="preserve"> сельского </w:t>
            </w:r>
            <w:r w:rsidR="00C31216" w:rsidRPr="0000275A">
              <w:rPr>
                <w:sz w:val="28"/>
                <w:szCs w:val="28"/>
              </w:rPr>
              <w:t>поселения</w:t>
            </w:r>
          </w:p>
        </w:tc>
        <w:tc>
          <w:tcPr>
            <w:tcW w:w="4926" w:type="dxa"/>
          </w:tcPr>
          <w:p w:rsidR="00C31216" w:rsidRPr="0000275A" w:rsidRDefault="00C31216" w:rsidP="00E155E5">
            <w:pPr>
              <w:jc w:val="right"/>
              <w:rPr>
                <w:sz w:val="28"/>
                <w:szCs w:val="28"/>
              </w:rPr>
            </w:pPr>
          </w:p>
          <w:p w:rsidR="00C31216" w:rsidRPr="0000275A" w:rsidRDefault="0079330A" w:rsidP="00FC266C">
            <w:pPr>
              <w:tabs>
                <w:tab w:val="left" w:pos="33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А.И.Еремеев</w:t>
            </w:r>
          </w:p>
        </w:tc>
      </w:tr>
    </w:tbl>
    <w:p w:rsidR="00836E90" w:rsidRPr="00687497" w:rsidRDefault="00836E90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836E90" w:rsidRDefault="00836E90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:rsidR="001C3254" w:rsidRDefault="001C3254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:rsidR="00612E5D" w:rsidRDefault="00612E5D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:rsidR="00183FC8" w:rsidRPr="00DD58EE" w:rsidRDefault="00836E90" w:rsidP="00DD58E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Прил</w:t>
      </w:r>
      <w:r w:rsidR="00183FC8" w:rsidRPr="00183FC8">
        <w:rPr>
          <w:rFonts w:ascii="Times New Roman" w:hAnsi="Times New Roman"/>
          <w:lang w:eastAsia="ar-SA"/>
        </w:rPr>
        <w:t>ожение № 1</w:t>
      </w:r>
    </w:p>
    <w:p w:rsidR="00183FC8" w:rsidRPr="00183FC8" w:rsidRDefault="00183FC8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color w:val="000000"/>
          <w:lang w:eastAsia="ar-SA"/>
        </w:rPr>
      </w:pPr>
      <w:r w:rsidRPr="00183FC8">
        <w:rPr>
          <w:rFonts w:ascii="Times New Roman" w:hAnsi="Times New Roman"/>
          <w:color w:val="000000"/>
          <w:lang w:eastAsia="ar-SA"/>
        </w:rPr>
        <w:t xml:space="preserve">к решению </w:t>
      </w:r>
    </w:p>
    <w:p w:rsidR="00183FC8" w:rsidRPr="00183FC8" w:rsidRDefault="00183FC8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color w:val="000000"/>
          <w:lang w:eastAsia="ar-SA"/>
        </w:rPr>
        <w:t>Собрания депутатов</w:t>
      </w:r>
    </w:p>
    <w:p w:rsidR="00183FC8" w:rsidRPr="00183FC8" w:rsidRDefault="0079330A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Грушево-Дубо</w:t>
      </w:r>
      <w:r w:rsidR="00687497">
        <w:rPr>
          <w:rFonts w:ascii="Times New Roman" w:hAnsi="Times New Roman"/>
          <w:lang w:eastAsia="ar-SA"/>
        </w:rPr>
        <w:t>вского</w:t>
      </w:r>
    </w:p>
    <w:p w:rsidR="00183FC8" w:rsidRDefault="00183FC8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lang w:eastAsia="ar-SA"/>
        </w:rPr>
        <w:t>сельского поселения</w:t>
      </w:r>
    </w:p>
    <w:p w:rsidR="0018337A" w:rsidRPr="00183FC8" w:rsidRDefault="00870B5C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lang w:eastAsia="ar-SA"/>
        </w:rPr>
        <w:t>24.02.</w:t>
      </w:r>
      <w:r w:rsidR="0018337A">
        <w:rPr>
          <w:rFonts w:ascii="Times New Roman" w:hAnsi="Times New Roman"/>
          <w:lang w:eastAsia="ar-SA"/>
        </w:rPr>
        <w:t>202</w:t>
      </w:r>
      <w:r w:rsidR="00612E5D">
        <w:rPr>
          <w:rFonts w:ascii="Times New Roman" w:hAnsi="Times New Roman"/>
          <w:lang w:eastAsia="ar-SA"/>
        </w:rPr>
        <w:t>6</w:t>
      </w:r>
      <w:r w:rsidR="0018337A">
        <w:rPr>
          <w:rFonts w:ascii="Times New Roman" w:hAnsi="Times New Roman"/>
          <w:lang w:eastAsia="ar-SA"/>
        </w:rPr>
        <w:t>г. №</w:t>
      </w:r>
      <w:r>
        <w:rPr>
          <w:rFonts w:ascii="Times New Roman" w:hAnsi="Times New Roman"/>
          <w:lang w:eastAsia="ar-SA"/>
        </w:rPr>
        <w:t>133</w:t>
      </w:r>
      <w:bookmarkStart w:id="0" w:name="_GoBack"/>
      <w:bookmarkEnd w:id="0"/>
    </w:p>
    <w:p w:rsidR="00183FC8" w:rsidRPr="00183FC8" w:rsidRDefault="00183FC8" w:rsidP="005E6FEA">
      <w:pPr>
        <w:suppressAutoHyphens/>
        <w:overflowPunct/>
        <w:autoSpaceDE/>
        <w:autoSpaceDN/>
        <w:adjustRightInd/>
        <w:ind w:left="5245"/>
        <w:jc w:val="right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bCs/>
          <w:color w:val="FFFFFF"/>
          <w:lang w:eastAsia="ar-SA"/>
        </w:rPr>
        <w:t>117</w:t>
      </w:r>
    </w:p>
    <w:p w:rsidR="00794E2E" w:rsidRPr="00183FC8" w:rsidRDefault="00794E2E" w:rsidP="00687497">
      <w:pPr>
        <w:suppressAutoHyphens/>
        <w:overflowPunct/>
        <w:autoSpaceDE/>
        <w:autoSpaceDN/>
        <w:adjustRightInd/>
        <w:ind w:left="432"/>
        <w:jc w:val="center"/>
        <w:textAlignment w:val="auto"/>
        <w:outlineLvl w:val="0"/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bCs/>
          <w:kern w:val="1"/>
          <w:sz w:val="28"/>
          <w:szCs w:val="48"/>
          <w:lang w:eastAsia="ar-SA"/>
        </w:rPr>
        <w:t>ПОРЯДОК</w:t>
      </w:r>
    </w:p>
    <w:p w:rsidR="00794E2E" w:rsidRDefault="00794E2E" w:rsidP="00687497">
      <w:pPr>
        <w:suppressAutoHyphens/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проведения конкурса на замещение вакантной должности муниципальной службы в органах местного самоуправления</w:t>
      </w:r>
      <w:r w:rsidR="00687497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</w:t>
      </w:r>
      <w:r w:rsidRPr="00183FC8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муниципального образования «</w:t>
      </w:r>
      <w:r w:rsidR="0079330A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Грушево-Дубо</w:t>
      </w:r>
      <w:r w:rsidR="00687497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вское</w:t>
      </w:r>
      <w:r w:rsidRPr="00183FC8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687497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Белокалитвинского</w:t>
      </w:r>
      <w:r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района</w:t>
      </w:r>
    </w:p>
    <w:p w:rsidR="00794E2E" w:rsidRPr="00183FC8" w:rsidRDefault="00794E2E" w:rsidP="00687497">
      <w:pPr>
        <w:suppressAutoHyphens/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bCs/>
          <w:iCs/>
          <w:kern w:val="1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Ростовской области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1. Настоящий Порядок в соответствии со статьей 17 Федерального закона от 02.03.2007 № 25-ФЗ «О муниципальной службе в Российской Федерации» определяет условия проведения конкурса на замещение вакантной должности муниципальной службы (далее - вакантная должность муниципальной службы) в органах местного самоуправления </w:t>
      </w:r>
      <w:r>
        <w:rPr>
          <w:rFonts w:ascii="Times New Roman" w:hAnsi="Times New Roman"/>
          <w:sz w:val="28"/>
          <w:szCs w:val="28"/>
          <w:lang w:eastAsia="ar-SA"/>
        </w:rPr>
        <w:t>муниципального образования «</w:t>
      </w:r>
      <w:r w:rsidR="0079330A">
        <w:rPr>
          <w:rFonts w:ascii="Times New Roman" w:hAnsi="Times New Roman"/>
          <w:sz w:val="28"/>
          <w:szCs w:val="28"/>
          <w:lang w:eastAsia="ar-SA"/>
        </w:rPr>
        <w:t>Грушево-Дубо</w:t>
      </w:r>
      <w:r w:rsidR="00687497">
        <w:rPr>
          <w:rFonts w:ascii="Times New Roman" w:hAnsi="Times New Roman"/>
          <w:sz w:val="28"/>
          <w:szCs w:val="28"/>
          <w:lang w:eastAsia="ar-SA"/>
        </w:rPr>
        <w:t>вское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поселение».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При 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замещении вакантной </w:t>
      </w:r>
      <w:r>
        <w:rPr>
          <w:rFonts w:ascii="Times New Roman" w:hAnsi="Times New Roman"/>
          <w:sz w:val="28"/>
          <w:szCs w:val="28"/>
          <w:lang w:eastAsia="ar-SA"/>
        </w:rPr>
        <w:t>должности муниципальной службы муниципального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образования «</w:t>
      </w:r>
      <w:r w:rsidR="0079330A">
        <w:rPr>
          <w:rFonts w:ascii="Times New Roman" w:hAnsi="Times New Roman"/>
          <w:sz w:val="28"/>
          <w:szCs w:val="28"/>
          <w:lang w:eastAsia="ar-SA"/>
        </w:rPr>
        <w:t>Грушево-Дубо</w:t>
      </w:r>
      <w:r w:rsidR="00687497">
        <w:rPr>
          <w:rFonts w:ascii="Times New Roman" w:hAnsi="Times New Roman"/>
          <w:sz w:val="28"/>
          <w:szCs w:val="28"/>
          <w:lang w:eastAsia="ar-SA"/>
        </w:rPr>
        <w:t>вское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 Белокалитвинского</w:t>
      </w:r>
      <w:r w:rsidRPr="00BE7FEB">
        <w:rPr>
          <w:rFonts w:ascii="Times New Roman" w:hAnsi="Times New Roman"/>
          <w:sz w:val="28"/>
          <w:szCs w:val="28"/>
          <w:lang w:eastAsia="ar-SA"/>
        </w:rPr>
        <w:t xml:space="preserve"> района </w:t>
      </w:r>
      <w:r>
        <w:rPr>
          <w:rFonts w:ascii="Times New Roman" w:hAnsi="Times New Roman"/>
          <w:sz w:val="28"/>
          <w:szCs w:val="28"/>
          <w:lang w:eastAsia="ar-SA"/>
        </w:rPr>
        <w:t>Р</w:t>
      </w:r>
      <w:r w:rsidRPr="00BE7FEB">
        <w:rPr>
          <w:rFonts w:ascii="Times New Roman" w:hAnsi="Times New Roman"/>
          <w:sz w:val="28"/>
          <w:szCs w:val="28"/>
          <w:lang w:eastAsia="ar-SA"/>
        </w:rPr>
        <w:t>остовской области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83FC8">
        <w:rPr>
          <w:rFonts w:ascii="Times New Roman" w:hAnsi="Times New Roman"/>
          <w:sz w:val="28"/>
          <w:szCs w:val="28"/>
          <w:lang w:eastAsia="ar-SA"/>
        </w:rPr>
        <w:t>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вакантной должности муниципальной службы.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2. Конкурс на замещение вакантной должности муниципальной службы в органе местного самоуправления (далее - конкурс) объявляется по решению представителя нанимателя (работодателя), при наличии вакантной (не замещенной муниципальным служащим) должности муниципальной службы.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3. Конкурс не проводится: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1) при заключении срочного трудового договора;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2) при назначении на должность муниципальной службы муниципального служащего (гражданина), состоящего в кадровом резерве;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3) </w:t>
      </w:r>
      <w:r w:rsidRPr="00183FC8">
        <w:rPr>
          <w:rFonts w:ascii="Times New Roman" w:hAnsi="Times New Roman"/>
          <w:sz w:val="28"/>
          <w:szCs w:val="28"/>
          <w:lang w:eastAsia="ar-SA"/>
        </w:rPr>
        <w:t>при переводе муниципального служащего на иную должность муниципальной службы в том же органе местного самоуправления;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4) при предоставлении, в случае сокращения должностей муниципальной службы, муниципальному служащему с учетом уровня профессионального образования, стажа муниципальной службы или стажа работы по специальности, профессиональных знаний и навыков, возможности замещения иной должности муниципальной службы в том же либо ином органе местного самоуправления;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5) при предоставлении, в случае ликвидации органа местного самоуправления, муниципальному служащему с учетом уровня его профессионального образования, стажа муниципальной службы или стажа работы по специальности, профессиональных знаний и навыков возможности замещения иной должности муниципальной службы в органе местного самоуправления, </w:t>
      </w:r>
      <w:r w:rsidRPr="00183FC8">
        <w:rPr>
          <w:rFonts w:ascii="Times New Roman" w:hAnsi="Times New Roman"/>
          <w:sz w:val="28"/>
          <w:szCs w:val="28"/>
          <w:lang w:eastAsia="ar-SA"/>
        </w:rPr>
        <w:lastRenderedPageBreak/>
        <w:t>которому переданы функции ликвидированного органа местного самоуправления, либо ином органе местного самоуправления;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6)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и иную охраняемую законом тайну, по перечню должностей, утверждаемому правовым актом представителя нанимателя (работодателя);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7) при назначении на должности муниципальной службы, относящиеся к старшей и младшей группам должностей муниципальной службы;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8) при назначении на должность муниципальной службы гражданина, прошедшего обучение в соответствии с договором о целевом обучении с обязательством последующего прохождения муниципальной службы, согласно полученной квалификации.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4. </w:t>
      </w:r>
      <w:r w:rsidRPr="00183FC8">
        <w:rPr>
          <w:rFonts w:ascii="Times New Roman" w:hAnsi="Times New Roman"/>
          <w:sz w:val="28"/>
          <w:szCs w:val="28"/>
          <w:lang w:eastAsia="ar-SA"/>
        </w:rP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 к вакантной должности муниципальной службы, при отсутствии ограничений, связанных с муниципальной службой (далее – граждане).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5. Орган местного самоуправления, не позднее чем за 20 дней до дня проведения конкурса публикует объявление о приеме документов для участия в конкурсе на 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информационных стендах </w:t>
      </w:r>
      <w:r w:rsidR="0079330A">
        <w:rPr>
          <w:rFonts w:ascii="Times New Roman" w:hAnsi="Times New Roman"/>
          <w:sz w:val="28"/>
          <w:szCs w:val="28"/>
          <w:lang w:eastAsia="ar-SA"/>
        </w:rPr>
        <w:t>Грушево-Дубо</w:t>
      </w:r>
      <w:r w:rsidR="00687497">
        <w:rPr>
          <w:rFonts w:ascii="Times New Roman" w:hAnsi="Times New Roman"/>
          <w:sz w:val="28"/>
          <w:szCs w:val="28"/>
          <w:lang w:eastAsia="ar-SA"/>
        </w:rPr>
        <w:t>вского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и дополнительно на официальном сайте органа местного самоуправления в информационно - телекоммуникационной сети «Интернет». В публикуемом объявлении о приеме документов для участия в конкурсе указываются: наименование вакантной должности муниципальной службы, квалификационные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 6 настоящего Порядка, срок, до истечения которого принимаются указанные документы, дата, время и место проведения конкурса, условия проведения конкурса, в том числе, вид конкурсной процедуры, проект трудового договора, а также сведения об источнике подробной информации о конкурсе (телефон, электронная почта).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6. Гражданин, изъявивший желание участвовать в конкурсе, представляет на имя представителя нанимателя (работодателя):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1) заявление;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2) </w:t>
      </w:r>
      <w:r w:rsidRPr="00D51E30">
        <w:rPr>
          <w:rFonts w:ascii="Times New Roman" w:hAnsi="Times New Roman"/>
          <w:sz w:val="28"/>
          <w:szCs w:val="28"/>
          <w:lang w:eastAsia="ar-SA"/>
        </w:rPr>
        <w:t xml:space="preserve">анкету по форме, утвержденной Указом Президента Российской Федерации от 10.10.2024 N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заполненную с применением функциональных возможностей специального программного обеспечения «Анкета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доступе, функциональных возможностей федеральной </w:t>
      </w:r>
      <w:r w:rsidRPr="00D51E30">
        <w:rPr>
          <w:rFonts w:ascii="Times New Roman" w:hAnsi="Times New Roman"/>
          <w:sz w:val="28"/>
          <w:szCs w:val="28"/>
          <w:lang w:eastAsia="ar-SA"/>
        </w:rPr>
        <w:lastRenderedPageBreak/>
        <w:t>государственной информационной системы в области государственной службы или информационных систем, используемых органами публичной власти в кадровой работе и адаптированных в соответствии с форматом хранения таких сведений в электронном виде;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3) паспорт;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4) трудовую книжку (при наличии) и (или) сведения о трудовой деятельности, оформленные в установленном законодательством порядке, за исключением случаев, когда трудовой договор заключается впервые; </w:t>
      </w:r>
    </w:p>
    <w:p w:rsidR="00794E2E" w:rsidRPr="00D51E30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5</w:t>
      </w:r>
      <w:r w:rsidR="0079330A">
        <w:rPr>
          <w:rFonts w:ascii="Times New Roman" w:hAnsi="Times New Roman"/>
          <w:sz w:val="28"/>
          <w:szCs w:val="28"/>
          <w:lang w:eastAsia="ar-SA"/>
        </w:rPr>
        <w:t xml:space="preserve">) </w:t>
      </w:r>
      <w:r w:rsidRPr="00D51E30">
        <w:rPr>
          <w:rFonts w:ascii="Times New Roman" w:hAnsi="Times New Roman"/>
          <w:sz w:val="28"/>
          <w:szCs w:val="28"/>
          <w:lang w:eastAsia="ar-SA"/>
        </w:rPr>
        <w:t>копию документа об образовании и о квалификации;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6)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8) документы воинского учета - для граждан, пребывающих в запасе, и лиц, подлежащих призыву на военную службу;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(граждане, претендующие на замещение должностей муниципальной службы, включенных в перечень должностей,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детей);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10.1) сведения, предусмотренные статьей 15.1 Федерального закона от 02.03.2007 № 25-ФЗ «О муниципальной службе в Российской Федерации»;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Гражданину, подавшему заявление, выдается расписка в получении документов с указанием перечня и даты их получения.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7.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bCs/>
          <w:sz w:val="28"/>
          <w:szCs w:val="28"/>
          <w:lang w:eastAsia="ar-SA"/>
        </w:rPr>
        <w:t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анкету, предусмотренную статьей 15</w:t>
      </w:r>
      <w:r w:rsidRPr="00183FC8">
        <w:rPr>
          <w:rFonts w:ascii="Times New Roman" w:hAnsi="Times New Roman"/>
          <w:bCs/>
          <w:sz w:val="28"/>
          <w:szCs w:val="28"/>
          <w:vertAlign w:val="superscript"/>
          <w:lang w:eastAsia="ar-SA"/>
        </w:rPr>
        <w:t>2</w:t>
      </w:r>
      <w:r w:rsidRPr="00183FC8">
        <w:rPr>
          <w:rFonts w:ascii="Times New Roman" w:hAnsi="Times New Roman"/>
          <w:bCs/>
          <w:sz w:val="28"/>
          <w:szCs w:val="28"/>
          <w:lang w:eastAsia="ar-SA"/>
        </w:rPr>
        <w:t xml:space="preserve"> Федерального закона от 02.03.2007 № 25-ФЗ «О муниципальной службе в Российской Федерации».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8. Гражданин не допускается к участию в конкурсе в следующих случаях: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1) несоответствия квалификационным требованиям к уровню профессионального образованию и стажу</w:t>
      </w:r>
      <w:r w:rsidR="00687497">
        <w:rPr>
          <w:rFonts w:ascii="Times New Roman" w:hAnsi="Times New Roman"/>
          <w:iCs/>
          <w:sz w:val="28"/>
          <w:szCs w:val="28"/>
          <w:lang w:eastAsia="ar-SA"/>
        </w:rPr>
        <w:t xml:space="preserve">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муниципальной службы или стажу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lastRenderedPageBreak/>
        <w:t>работы по специальности, направлению подготовки, установленным к вакантной должности муниципальной службы;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2) имеющихся ограничений, установленных законодательством Российской Федерации о муниципальной службе для поступления на муниципальную службу и ее прохождения;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3) несвоевременного представления документов для участия в конкурсе;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4) представления документов, указанных в пункте 6 настоящего Порядка, для участия в конкурсе не в полном объеме.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Решение о допуске гражданина к участию в конкурсе или об отказе в допуске к участию в конкурсе принимается конкурсной комиссией, в срок не более 5 календарных дней после дня окончания приема документов, и отражается в протоколе заседания конкурсной комиссии.</w:t>
      </w:r>
    </w:p>
    <w:p w:rsidR="00794E2E" w:rsidRPr="00183FC8" w:rsidRDefault="00794E2E" w:rsidP="00794E2E">
      <w:pPr>
        <w:shd w:val="clear" w:color="auto" w:fill="FFFFFF"/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color w:val="000000"/>
          <w:sz w:val="28"/>
          <w:szCs w:val="28"/>
          <w:lang w:eastAsia="ar-SA"/>
        </w:rPr>
        <w:t>Конкурсная комиссия в срок не позднее 10 календарных дней со дня принятия соответствующего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:rsidR="00794E2E" w:rsidRPr="00183FC8" w:rsidRDefault="00794E2E" w:rsidP="00794E2E">
      <w:pPr>
        <w:shd w:val="clear" w:color="auto" w:fill="FFFFFF"/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Гражданин, не допущенный к участию в конкурсе, </w:t>
      </w:r>
      <w:r w:rsidRPr="00183FC8">
        <w:rPr>
          <w:rFonts w:ascii="Times New Roman" w:hAnsi="Times New Roman"/>
          <w:bCs/>
          <w:sz w:val="28"/>
          <w:szCs w:val="28"/>
          <w:lang w:eastAsia="ar-SA"/>
        </w:rPr>
        <w:t>вправе обжаловать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это решение в соответствии с законодательством Российской Федерации.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9. Документы, указанные в пункте 6 настоящего Порядка, представляются в орган местного самоуправления в течение 15 календарных дней после дня опубликования объявления об их приеме. Документы, указанные в подпунктах 3-8 пункта 6 настоящего Порядка, представляются в подлинниках, которые после изготовления копий с них возвращаются, либо в копиях, заверенных в порядке, установленном законодательством </w:t>
      </w:r>
      <w:r w:rsidRPr="00183FC8">
        <w:rPr>
          <w:rFonts w:ascii="Times New Roman" w:hAnsi="Times New Roman"/>
          <w:sz w:val="28"/>
          <w:szCs w:val="28"/>
          <w:lang w:eastAsia="ar-SA"/>
        </w:rPr>
        <w:t>Российской Федерации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.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Копии документов сверяются секретарем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с подлинными документами, после чего возвращаются гражданину.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10. 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секретаря конкурсной комиссии и других членов.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Общее число членов конкурсной комиссии составляет </w:t>
      </w:r>
      <w:r w:rsidRPr="00183FC8">
        <w:rPr>
          <w:rFonts w:ascii="Times New Roman" w:hAnsi="Times New Roman"/>
          <w:i/>
          <w:iCs/>
          <w:sz w:val="28"/>
          <w:szCs w:val="28"/>
          <w:lang w:eastAsia="ar-SA"/>
        </w:rPr>
        <w:t>5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человек.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Деятельность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осуществляется коллегиально. Основной формой деятельности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является заседание.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Заседание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считается правомочным, если на нем присутствует не менее две трети от установленного числа ее членов.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Конкурсная комиссия правомочна принимать решения, отнесенные к ее компетенции настоящим Порядком. Решения конкурсной комиссии принимаются большинством голосов ее членов, присутствующих на заседании, путем проведения открытого голосования. При равенстве голосов решающим является голос председателя конкурсной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На заседании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ведется протокол, который подписывается председателем и секретарем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комиссии. Решения, принятые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комиссией, отражаются в протоколе заседания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11. В состав конкурсной комиссии входят представитель нанимателя (работодателя) и (или) уполномоченные им муниципальные служащие (в том </w:t>
      </w:r>
      <w:r w:rsidRPr="00183FC8">
        <w:rPr>
          <w:rFonts w:ascii="Times New Roman" w:hAnsi="Times New Roman"/>
          <w:sz w:val="28"/>
          <w:szCs w:val="28"/>
          <w:lang w:eastAsia="ar-SA"/>
        </w:rPr>
        <w:lastRenderedPageBreak/>
        <w:t>числе из подразделения по вопросам муниципальной службы и кадров, юридического (правового) подразделения и подразделения, в котором проводится конкурс на замещение вакантной должности муниципальной службы), а также по согласованию представители научных и (или) образовательных организаций, других организаций, приглашаемые по запросу представителя нанимателя (работодателя)  в качестве независимых экспертов - специалистов по вопросам, связанным с муниципальной службой и (или) спецификой должностных обязанностей по соответствующей должности муниципальной службы, без указания персональных данных экспертов. Число независимых экспертов должно составлять не менее 2 человек.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12. Председатель конкурсной комиссии осуществляет руководство работой конкурсной комиссии, распределяет обязанности между членами конкурсной комиссии, председательствует на заседаниях конкурсной комиссии, подписывает протоколы заседаний конкурсной комиссии, осуществляет контроль за соблюдением настоящего Порядка, а также осуществляет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Секретарь конкурсной комиссии осуществляет: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прием заявлений и иных документов, представляемых гражданами для участия в конкурсе;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заверение копий документов, представленных гражданами для участия в конкурсе;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ведение протокола заседания комиссии;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подготовку уведомления и информирование граждан (муниципальных служащих) о допуске к участию в конкурсе, об отказе в допуске к участию в конкурсе, о результатах конкурса;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- подготовку информации о результатах конкурса для размещения ее на официальном сайте Администрации </w:t>
      </w:r>
      <w:r w:rsidR="0079330A">
        <w:rPr>
          <w:rFonts w:ascii="Times New Roman" w:hAnsi="Times New Roman"/>
          <w:sz w:val="28"/>
          <w:szCs w:val="28"/>
          <w:lang w:eastAsia="ar-SA"/>
        </w:rPr>
        <w:t>Грушево-Дубо</w:t>
      </w:r>
      <w:r w:rsidR="00687497">
        <w:rPr>
          <w:rFonts w:ascii="Times New Roman" w:hAnsi="Times New Roman"/>
          <w:sz w:val="28"/>
          <w:szCs w:val="28"/>
          <w:lang w:eastAsia="ar-SA"/>
        </w:rPr>
        <w:t>вского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в информационно – телекоммуникационной сети «Интернет»;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хранение и передачу в архив по истечению установленных сроков хранения протоколов заседаний, решений конкурсной комиссии по результатам конкурса в соответствии с законодательством Российской Федерации;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подписывает протоколы заседаний конкурсной комиссии;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иные функции, предусмотренные настоящим Порядком.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Члены конкурсной комиссии участвуют в заседаниях конкурсной комиссии, осуществляют исполнение решений, принятых конкурсной комиссией, а также иные полномочия, предусмотренные настоящим Порядком.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13. 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 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lastRenderedPageBreak/>
        <w:t>Оценка профессионального уровня кандидатов осуществляется на основе Методики оценки кандидатов на участие в конкурсе на замещение вакантной должности муниципальной службы в органах местного самоуправления муниципального образования «</w:t>
      </w:r>
      <w:r w:rsidR="0079330A">
        <w:rPr>
          <w:rFonts w:ascii="Times New Roman" w:hAnsi="Times New Roman"/>
          <w:sz w:val="28"/>
          <w:szCs w:val="28"/>
          <w:lang w:eastAsia="ar-SA"/>
        </w:rPr>
        <w:t>Грушево-Дубо</w:t>
      </w:r>
      <w:r w:rsidR="00687497">
        <w:rPr>
          <w:rFonts w:ascii="Times New Roman" w:hAnsi="Times New Roman"/>
          <w:sz w:val="28"/>
          <w:szCs w:val="28"/>
          <w:lang w:eastAsia="ar-SA"/>
        </w:rPr>
        <w:t>вское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 </w:t>
      </w:r>
      <w:r w:rsidR="00687497">
        <w:rPr>
          <w:rFonts w:ascii="Times New Roman" w:hAnsi="Times New Roman"/>
          <w:sz w:val="28"/>
          <w:szCs w:val="28"/>
          <w:lang w:eastAsia="ar-SA"/>
        </w:rPr>
        <w:t>Белокалитвинского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района Ростовской области </w:t>
      </w:r>
      <w:r w:rsidRPr="00183FC8">
        <w:rPr>
          <w:rFonts w:ascii="Times New Roman" w:hAnsi="Times New Roman"/>
          <w:sz w:val="28"/>
          <w:szCs w:val="28"/>
          <w:lang w:eastAsia="ar-SA"/>
        </w:rPr>
        <w:t>(далее – Методика).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14.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процедур, 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Конкурсная комиссия признает победителем конкурса кандидата, набравшего наибольшее количество баллов по результатам проведенных конкурсных процедур, о чем принимает соответствующее решение.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 ни один из кандидатов не признан победителем конкурса.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15. </w:t>
      </w:r>
      <w:r w:rsidRPr="00183FC8">
        <w:rPr>
          <w:rFonts w:ascii="Times New Roman" w:hAnsi="Times New Roman"/>
          <w:sz w:val="28"/>
          <w:szCs w:val="28"/>
          <w:lang w:eastAsia="ar-SA"/>
        </w:rPr>
        <w:t>В течение 10 календарных дней со дня получения протокола конкурсной комиссии и итогов оценки профессионального уровня кандидатов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представителем нанимателя (работодателя) принимается одно из следующих решений в форме правового акта: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1) о назначении кандидата, признанного победителем конкурса, на вакантную должность муниципальной службы и заключении с ним трудового договора;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2) о признании конкурса несостоявшимся.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Трудовой договор заключается в течение 30 календарных дней со дня принятия решения представителем нанимателя (работодателя).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16. Решение о признании конкурса несостоявшимся принимается в случае: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1) отсутствия заявлений для участия в конкурсе;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2) подачи документов на участие в конкурсе только одним гражданином;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3) явки на конкурс только одного кандидата;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4) неявки всех кандидатов, допущенных к участию в конкурсе;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5) ни один из кандидатов не признан победителем конкурса;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6) отказа победителя конкурса от заключения трудового договора.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17. В случае принятия решения о признании конкурса несостоявшимся, представитель нанимателя (работодателя) в течение 30 календарных дней после дня проведения конкурса принимает решение о проведении конкурса повторно в порядке, сроки и на основаниях, установленных настоящим Порядком.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18. 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В течение 30 календарных дней с даты принятия решений, указанных в пункте 14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</w:t>
      </w:r>
      <w:r w:rsidRPr="00183FC8">
        <w:rPr>
          <w:rFonts w:ascii="Times New Roman" w:hAnsi="Times New Roman"/>
          <w:sz w:val="28"/>
          <w:szCs w:val="28"/>
          <w:lang w:eastAsia="ar-SA"/>
        </w:rPr>
        <w:lastRenderedPageBreak/>
        <w:t>«Интернет». Письменное сообщение о результатах конкурса передается кандидату лично под роспись либо направляется по почте с уведомлением о вручении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19. Копии документов претендентов на замещение вакантной должности муниципальной службы, не допущенных к участию в конкурсе, и кандидатов, участвовавших в конкурсе, но не являющихся его победителем, возвращаются в течение трех лет со дня завершения конкурса по письменному заявлению, указанных в настоящем пункте, лиц.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20. Расходы, связанные с участием в конкурсе, осуществляются кандидатами за счет собственных средств.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21. Кандидат вправе обжаловать решение конкурсной комиссии в соответствии с законодательством Российской Федерации.</w:t>
      </w:r>
    </w:p>
    <w:p w:rsidR="00794E2E" w:rsidRDefault="00794E2E" w:rsidP="00794E2E">
      <w:pPr>
        <w:jc w:val="both"/>
        <w:rPr>
          <w:rFonts w:ascii="Times New Roman" w:hAnsi="Times New Roman"/>
          <w:iCs/>
          <w:sz w:val="28"/>
          <w:szCs w:val="28"/>
          <w:lang w:eastAsia="ar-SA"/>
        </w:rPr>
      </w:pPr>
    </w:p>
    <w:p w:rsidR="00794E2E" w:rsidRDefault="00794E2E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color w:val="000000"/>
          <w:sz w:val="18"/>
          <w:szCs w:val="18"/>
          <w:lang w:eastAsia="ar-SA"/>
        </w:rPr>
      </w:pPr>
      <w:r>
        <w:rPr>
          <w:rFonts w:ascii="Times New Roman" w:hAnsi="Times New Roman"/>
          <w:color w:val="000000"/>
          <w:sz w:val="18"/>
          <w:szCs w:val="18"/>
          <w:lang w:eastAsia="ar-SA"/>
        </w:rPr>
        <w:t xml:space="preserve">Приложение </w:t>
      </w:r>
      <w:r w:rsidRPr="00183FC8">
        <w:rPr>
          <w:rFonts w:ascii="Times New Roman" w:hAnsi="Times New Roman"/>
          <w:color w:val="000000"/>
          <w:sz w:val="18"/>
          <w:szCs w:val="18"/>
          <w:lang w:eastAsia="ar-SA"/>
        </w:rPr>
        <w:t xml:space="preserve">к решению 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sz w:val="18"/>
          <w:szCs w:val="18"/>
          <w:lang w:eastAsia="ar-SA"/>
        </w:rPr>
      </w:pPr>
      <w:r w:rsidRPr="00183FC8">
        <w:rPr>
          <w:rFonts w:ascii="Times New Roman" w:hAnsi="Times New Roman"/>
          <w:color w:val="000000"/>
          <w:sz w:val="18"/>
          <w:szCs w:val="18"/>
          <w:lang w:eastAsia="ar-SA"/>
        </w:rPr>
        <w:t>Собрания депутатов</w:t>
      </w:r>
    </w:p>
    <w:p w:rsidR="00794E2E" w:rsidRPr="00183FC8" w:rsidRDefault="0079330A" w:rsidP="00794E2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Грушево-Дубо</w:t>
      </w:r>
      <w:r w:rsidR="00687497">
        <w:rPr>
          <w:rFonts w:ascii="Times New Roman" w:hAnsi="Times New Roman"/>
          <w:sz w:val="18"/>
          <w:szCs w:val="18"/>
          <w:lang w:eastAsia="ar-SA"/>
        </w:rPr>
        <w:t>вского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bCs/>
          <w:sz w:val="18"/>
          <w:szCs w:val="18"/>
          <w:lang w:eastAsia="ar-SA"/>
        </w:rPr>
      </w:pPr>
      <w:r w:rsidRPr="00183FC8">
        <w:rPr>
          <w:rFonts w:ascii="Times New Roman" w:hAnsi="Times New Roman"/>
          <w:sz w:val="18"/>
          <w:szCs w:val="18"/>
          <w:lang w:eastAsia="ar-SA"/>
        </w:rPr>
        <w:t>сельского поселения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left="5245"/>
        <w:jc w:val="right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183FC8">
        <w:rPr>
          <w:rFonts w:ascii="Times New Roman" w:hAnsi="Times New Roman"/>
          <w:bCs/>
          <w:sz w:val="18"/>
          <w:szCs w:val="18"/>
          <w:lang w:eastAsia="ar-SA"/>
        </w:rPr>
        <w:t xml:space="preserve">от </w:t>
      </w:r>
      <w:r w:rsidR="00687497">
        <w:rPr>
          <w:rFonts w:ascii="Times New Roman" w:hAnsi="Times New Roman"/>
          <w:bCs/>
          <w:sz w:val="18"/>
          <w:szCs w:val="18"/>
          <w:lang w:eastAsia="ar-SA"/>
        </w:rPr>
        <w:t>_________</w:t>
      </w:r>
      <w:r>
        <w:rPr>
          <w:rFonts w:ascii="Times New Roman" w:hAnsi="Times New Roman"/>
          <w:bCs/>
          <w:sz w:val="18"/>
          <w:szCs w:val="18"/>
          <w:lang w:eastAsia="ar-SA"/>
        </w:rPr>
        <w:t>.2026 №</w:t>
      </w:r>
      <w:r w:rsidR="00687497">
        <w:rPr>
          <w:rFonts w:ascii="Times New Roman" w:hAnsi="Times New Roman"/>
          <w:bCs/>
          <w:sz w:val="18"/>
          <w:szCs w:val="18"/>
          <w:lang w:eastAsia="ar-SA"/>
        </w:rPr>
        <w:t>_____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8"/>
        <w:jc w:val="center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МЕТОДИКА 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8"/>
        <w:jc w:val="center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оценки кандидатов на участие в конкурсе на замещение вакантной должности муниципальной службы в органах местного самоуправления муниципального образования «</w:t>
      </w:r>
      <w:r w:rsidR="0079330A">
        <w:rPr>
          <w:rFonts w:ascii="Times New Roman" w:hAnsi="Times New Roman"/>
          <w:sz w:val="28"/>
          <w:szCs w:val="28"/>
          <w:lang w:eastAsia="ar-SA"/>
        </w:rPr>
        <w:t>Грушево-Дубо</w:t>
      </w:r>
      <w:r w:rsidR="00687497">
        <w:rPr>
          <w:rFonts w:ascii="Times New Roman" w:hAnsi="Times New Roman"/>
          <w:sz w:val="28"/>
          <w:szCs w:val="28"/>
          <w:lang w:eastAsia="ar-SA"/>
        </w:rPr>
        <w:t>вское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87497">
        <w:rPr>
          <w:rFonts w:ascii="Times New Roman" w:hAnsi="Times New Roman"/>
          <w:sz w:val="28"/>
          <w:szCs w:val="28"/>
          <w:lang w:eastAsia="ar-SA"/>
        </w:rPr>
        <w:t>Белокалитвинского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района Ростовской области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1. Настоящая Методика оценки кандидатов на участие в конкурсе на замещение вакантной должности муниципальной службы в органах местного самоуправления муниципального образования «</w:t>
      </w:r>
      <w:r w:rsidR="0079330A">
        <w:rPr>
          <w:rFonts w:ascii="Times New Roman" w:hAnsi="Times New Roman"/>
          <w:sz w:val="28"/>
          <w:szCs w:val="28"/>
          <w:lang w:eastAsia="ar-SA"/>
        </w:rPr>
        <w:t>Грушево-Дубо</w:t>
      </w:r>
      <w:r w:rsidR="00687497">
        <w:rPr>
          <w:rFonts w:ascii="Times New Roman" w:hAnsi="Times New Roman"/>
          <w:sz w:val="28"/>
          <w:szCs w:val="28"/>
          <w:lang w:eastAsia="ar-SA"/>
        </w:rPr>
        <w:t>вское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</w:t>
      </w:r>
      <w:r w:rsidR="0079330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87497">
        <w:rPr>
          <w:rFonts w:ascii="Times New Roman" w:hAnsi="Times New Roman"/>
          <w:sz w:val="28"/>
          <w:szCs w:val="28"/>
          <w:lang w:eastAsia="ar-SA"/>
        </w:rPr>
        <w:t>Белокалитвинского</w:t>
      </w:r>
      <w:r w:rsidRPr="00BE7FEB">
        <w:rPr>
          <w:rFonts w:ascii="Times New Roman" w:hAnsi="Times New Roman"/>
          <w:sz w:val="28"/>
          <w:szCs w:val="28"/>
          <w:lang w:eastAsia="ar-SA"/>
        </w:rPr>
        <w:t xml:space="preserve"> района Ростовской области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(далее - Методика) определяет порядок оценки профессионального уровня кандидатов при проведении конкурсных процедур путем тестирования и индивидуального собеседования.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2. Тестирование проводится в письменном виде по единому перечню теоретических вопросов</w:t>
      </w:r>
      <w:r w:rsidR="0079330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с целью проверки знаний общих (знания правовых основ организации муниципальной службы и муниципального управления, русского языка, навыки владения информационными технологиями) и профильных (знания, связанные с областью и видом профессиональной служебной деятельности) компетенций кандидатов. Всем кандидатам предоставляется равное количество времени для ответа на вопросы теста. 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Время прохождения теста 40 минут. Тест содержит 40 вопросов. Вопросы должны быть сформулированы таким образом, чтобы в итоге был дан только 1 правильный ответ. Вопросы утверждаются представителем нанимателя (работодателя). Перечень вопросов ежегодно пересматривается.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3.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помещения, в котором проходит тестирование.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color w:val="000000"/>
          <w:sz w:val="28"/>
          <w:szCs w:val="28"/>
          <w:lang w:eastAsia="ar-SA"/>
        </w:rPr>
        <w:t>4. По результатам тестирования председатель и секретарь конкурсной комиссии определяют количество баллов по каждому кандидату отдельно путем суммирования правильных ответов. Правильный ответ равен 1 баллу, неправильный ответ равен 0 баллов.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Результаты тестирования доводятся до всех членов конкурсной комиссии.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5. Индивидуальное собеседование проводится с каждым кандидатом отдельно в отсутствии других кандидатов.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6. 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касающиеся уточнения сведений об образовании, стаже, опыте работы, знаниях и умениях кандидатов, будущей профессиональной деятельности. При проведении индивидуального собеседования каждому кандидату членами конкурсной комиссии задается 10 вопросов: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об образовании;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lastRenderedPageBreak/>
        <w:t>- о стаже работы, о профессиональном опыте и возможностях применения его на новой должности;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о причинах (мотивах) участия в конкурсе;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на понимание основных проблем в соответствующей сфере деятельности, наличие профессиональных умений.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7. По итогам индивидуального собеседования каждый член конкурсной комиссии выставляет баллы каждому кандидату.</w:t>
      </w:r>
      <w:r w:rsidRPr="00183FC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Правильный ответ равен 1 баллу, неправильный ответ равен 0 баллов.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8. Подсчет баллов проводится председателем и секретарем конкурсной комиссии. Баллы, выставленные всеми членами конкурсной комиссии, суммируются по каждому кандидату.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9.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 по форме согласно приложению, к настоящей Методике.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10. При проведении конкурсных процедур тестирование предшествует индивидуальному собеседованию. Вопросы по двум конкурсным процедурам не должны повторяться. Количество баллов, набранных каждым кандидатом, суммируется.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794E2E" w:rsidRPr="00183FC8" w:rsidRDefault="00794E2E" w:rsidP="00794E2E">
      <w:pPr>
        <w:pageBreakBefore/>
        <w:suppressAutoHyphens/>
        <w:overflowPunct/>
        <w:autoSpaceDE/>
        <w:autoSpaceDN/>
        <w:adjustRightInd/>
        <w:ind w:left="4962"/>
        <w:jc w:val="center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lang w:eastAsia="ar-SA"/>
        </w:rPr>
        <w:lastRenderedPageBreak/>
        <w:t>Приложение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left="4962"/>
        <w:jc w:val="center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lang w:eastAsia="ar-SA"/>
        </w:rPr>
        <w:t>к Методике оценки кандидатов</w:t>
      </w:r>
    </w:p>
    <w:p w:rsidR="00794E2E" w:rsidRDefault="00794E2E" w:rsidP="00794E2E">
      <w:pPr>
        <w:widowControl w:val="0"/>
        <w:suppressAutoHyphens/>
        <w:overflowPunct/>
        <w:autoSpaceDN/>
        <w:adjustRightInd/>
        <w:ind w:left="4962"/>
        <w:jc w:val="center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lang w:eastAsia="ar-SA"/>
        </w:rPr>
        <w:t>на участие в конкурсе на замещение вакантной должности муниципальной службы</w:t>
      </w:r>
      <w:r w:rsidR="0079330A">
        <w:rPr>
          <w:rFonts w:ascii="Times New Roman" w:hAnsi="Times New Roman"/>
          <w:lang w:eastAsia="ar-SA"/>
        </w:rPr>
        <w:t xml:space="preserve"> </w:t>
      </w:r>
      <w:r w:rsidRPr="00183FC8">
        <w:rPr>
          <w:rFonts w:ascii="Times New Roman" w:hAnsi="Times New Roman"/>
          <w:lang w:eastAsia="ar-SA"/>
        </w:rPr>
        <w:t>в органах местного самоуправления</w:t>
      </w:r>
      <w:r w:rsidR="0079330A">
        <w:rPr>
          <w:rFonts w:ascii="Times New Roman" w:hAnsi="Times New Roman"/>
          <w:lang w:eastAsia="ar-SA"/>
        </w:rPr>
        <w:t xml:space="preserve"> </w:t>
      </w:r>
      <w:r w:rsidRPr="00183FC8">
        <w:rPr>
          <w:rFonts w:ascii="Times New Roman" w:hAnsi="Times New Roman"/>
          <w:lang w:eastAsia="ar-SA"/>
        </w:rPr>
        <w:t>муниципального образования «</w:t>
      </w:r>
      <w:r w:rsidR="0079330A">
        <w:rPr>
          <w:rFonts w:ascii="Times New Roman" w:hAnsi="Times New Roman"/>
          <w:lang w:eastAsia="ar-SA"/>
        </w:rPr>
        <w:t>Грушево-Дубо</w:t>
      </w:r>
      <w:r w:rsidR="00687497">
        <w:rPr>
          <w:rFonts w:ascii="Times New Roman" w:hAnsi="Times New Roman"/>
          <w:lang w:eastAsia="ar-SA"/>
        </w:rPr>
        <w:t>вское</w:t>
      </w:r>
      <w:r w:rsidRPr="00183FC8">
        <w:rPr>
          <w:rFonts w:ascii="Times New Roman" w:hAnsi="Times New Roman"/>
          <w:lang w:eastAsia="ar-SA"/>
        </w:rPr>
        <w:t xml:space="preserve"> сельское поселение»</w:t>
      </w:r>
    </w:p>
    <w:p w:rsidR="00794E2E" w:rsidRDefault="00687497" w:rsidP="00794E2E">
      <w:pPr>
        <w:widowControl w:val="0"/>
        <w:suppressAutoHyphens/>
        <w:overflowPunct/>
        <w:autoSpaceDN/>
        <w:adjustRightInd/>
        <w:ind w:left="4962"/>
        <w:jc w:val="center"/>
        <w:textAlignment w:val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Белокалитвинского</w:t>
      </w:r>
      <w:r w:rsidR="00794E2E">
        <w:rPr>
          <w:rFonts w:ascii="Times New Roman" w:hAnsi="Times New Roman"/>
          <w:lang w:eastAsia="ar-SA"/>
        </w:rPr>
        <w:t xml:space="preserve"> района Ростовской области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left="4962"/>
        <w:jc w:val="center"/>
        <w:textAlignment w:val="auto"/>
        <w:rPr>
          <w:rFonts w:ascii="Times New Roman" w:hAnsi="Times New Roman"/>
          <w:b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left="4962"/>
        <w:jc w:val="center"/>
        <w:textAlignment w:val="auto"/>
        <w:rPr>
          <w:rFonts w:ascii="Times New Roman" w:hAnsi="Times New Roman"/>
          <w:b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sz w:val="28"/>
          <w:szCs w:val="28"/>
          <w:lang w:eastAsia="ar-SA"/>
        </w:rPr>
        <w:t xml:space="preserve">ИТОГИ </w:t>
      </w:r>
    </w:p>
    <w:p w:rsidR="00794E2E" w:rsidRDefault="00794E2E" w:rsidP="00794E2E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sz w:val="28"/>
          <w:szCs w:val="28"/>
          <w:lang w:eastAsia="ar-SA"/>
        </w:rPr>
        <w:t>оценки профессионального уровня кандидатов при проведении конкурсных процедур</w:t>
      </w:r>
    </w:p>
    <w:p w:rsidR="00794E2E" w:rsidRPr="00183FC8" w:rsidRDefault="0079330A" w:rsidP="00794E2E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323850</wp:posOffset>
                </wp:positionV>
                <wp:extent cx="6050280" cy="199453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994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8"/>
                              <w:gridCol w:w="2150"/>
                              <w:gridCol w:w="2186"/>
                              <w:gridCol w:w="2321"/>
                              <w:gridCol w:w="2344"/>
                            </w:tblGrid>
                            <w:tr w:rsidR="00794E2E">
                              <w:trPr>
                                <w:trHeight w:val="23"/>
                              </w:trPr>
                              <w:tc>
                                <w:tcPr>
                                  <w:tcW w:w="52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t>ФИО кандидата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t>Метод оценки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t>Итоговое количество баллов</w:t>
                                  </w:r>
                                </w:p>
                              </w:tc>
                            </w:tr>
                            <w:tr w:rsidR="00794E2E">
                              <w:trPr>
                                <w:trHeight w:val="582"/>
                              </w:trPr>
                              <w:tc>
                                <w:tcPr>
                                  <w:tcW w:w="52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Тестирование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Индивидуальное собеседование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4E2E">
                              <w:trPr>
                                <w:trHeight w:val="110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4E2E">
                              <w:trPr>
                                <w:trHeight w:val="110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94E2E">
                              <w:trPr>
                                <w:trHeight w:val="110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4E2E" w:rsidRDefault="00794E2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4E2E" w:rsidRDefault="00794E2E" w:rsidP="00794E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35pt;margin-top:25.5pt;width:476.4pt;height:157.05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top w:w="75" w:type="dxa"/>
                          <w:left w:w="0" w:type="dxa"/>
                          <w:bottom w:w="75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8"/>
                        <w:gridCol w:w="2150"/>
                        <w:gridCol w:w="2186"/>
                        <w:gridCol w:w="2321"/>
                        <w:gridCol w:w="2344"/>
                      </w:tblGrid>
                      <w:tr w:rsidR="00794E2E">
                        <w:trPr>
                          <w:trHeight w:val="23"/>
                        </w:trPr>
                        <w:tc>
                          <w:tcPr>
                            <w:tcW w:w="52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jc w:val="center"/>
                            </w:pPr>
                            <w:r>
                              <w:t>№ п/п</w:t>
                            </w:r>
                          </w:p>
                        </w:tc>
                        <w:tc>
                          <w:tcPr>
                            <w:tcW w:w="215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jc w:val="center"/>
                            </w:pPr>
                            <w:r>
                              <w:t>ФИО кандидата</w:t>
                            </w:r>
                          </w:p>
                        </w:tc>
                        <w:tc>
                          <w:tcPr>
                            <w:tcW w:w="45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jc w:val="center"/>
                            </w:pPr>
                            <w:r>
                              <w:t>Метод оценки</w:t>
                            </w:r>
                          </w:p>
                        </w:tc>
                        <w:tc>
                          <w:tcPr>
                            <w:tcW w:w="234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jc w:val="center"/>
                            </w:pPr>
                            <w:r>
                              <w:t>Итоговое количество баллов</w:t>
                            </w:r>
                          </w:p>
                        </w:tc>
                      </w:tr>
                      <w:tr w:rsidR="00794E2E">
                        <w:trPr>
                          <w:trHeight w:val="582"/>
                        </w:trPr>
                        <w:tc>
                          <w:tcPr>
                            <w:tcW w:w="52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Тестирование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</w:rPr>
                              <w:t>Индивидуальное собеседование</w:t>
                            </w:r>
                          </w:p>
                        </w:tc>
                        <w:tc>
                          <w:tcPr>
                            <w:tcW w:w="2344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4E2E">
                        <w:trPr>
                          <w:trHeight w:val="110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4E2E">
                        <w:trPr>
                          <w:trHeight w:val="110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94E2E">
                        <w:trPr>
                          <w:trHeight w:val="110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94E2E" w:rsidRDefault="00794E2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794E2E" w:rsidRDefault="00794E2E" w:rsidP="00794E2E"/>
                  </w:txbxContent>
                </v:textbox>
                <w10:wrap type="square"/>
              </v:shape>
            </w:pict>
          </mc:Fallback>
        </mc:AlternateConten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4"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4"/>
          <w:lang w:eastAsia="ar-SA"/>
        </w:rPr>
      </w:pPr>
      <w:r w:rsidRPr="00183FC8">
        <w:rPr>
          <w:rFonts w:ascii="Times New Roman" w:hAnsi="Times New Roman"/>
          <w:sz w:val="28"/>
          <w:szCs w:val="24"/>
          <w:lang w:eastAsia="ar-SA"/>
        </w:rPr>
        <w:t>Дата составления «___» ____________ 20___ г.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4"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i/>
          <w:sz w:val="24"/>
          <w:szCs w:val="24"/>
          <w:lang w:eastAsia="ar-SA"/>
        </w:rPr>
      </w:pPr>
      <w:r w:rsidRPr="00183FC8">
        <w:rPr>
          <w:rFonts w:ascii="Times New Roman" w:hAnsi="Times New Roman"/>
          <w:sz w:val="28"/>
          <w:szCs w:val="24"/>
          <w:lang w:eastAsia="ar-SA"/>
        </w:rPr>
        <w:t>Председатель конкурсной комиссии ____________ ______________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center"/>
        <w:textAlignment w:val="auto"/>
        <w:rPr>
          <w:rFonts w:ascii="Times New Roman" w:hAnsi="Times New Roman"/>
          <w:sz w:val="28"/>
          <w:szCs w:val="24"/>
          <w:lang w:eastAsia="ar-SA"/>
        </w:rPr>
      </w:pPr>
      <w:r w:rsidRPr="00183FC8">
        <w:rPr>
          <w:rFonts w:ascii="Times New Roman" w:hAnsi="Times New Roman"/>
          <w:i/>
          <w:sz w:val="24"/>
          <w:szCs w:val="24"/>
          <w:lang w:eastAsia="ar-SA"/>
        </w:rPr>
        <w:t xml:space="preserve">                                                                          (ФИО)                   (подпись)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i/>
          <w:sz w:val="24"/>
          <w:szCs w:val="24"/>
          <w:lang w:eastAsia="ar-SA"/>
        </w:rPr>
      </w:pPr>
      <w:r w:rsidRPr="00183FC8">
        <w:rPr>
          <w:rFonts w:ascii="Times New Roman" w:hAnsi="Times New Roman"/>
          <w:sz w:val="28"/>
          <w:szCs w:val="24"/>
          <w:lang w:eastAsia="ar-SA"/>
        </w:rPr>
        <w:t>Секретарь конкурсной комиссии ____________ _______________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/>
          <w:sz w:val="24"/>
          <w:szCs w:val="24"/>
          <w:lang w:eastAsia="ar-SA"/>
        </w:rPr>
        <w:t xml:space="preserve">                                                                                    (ФИО)                   (подпись)              </w:t>
      </w:r>
    </w:p>
    <w:p w:rsidR="00794E2E" w:rsidRPr="00183FC8" w:rsidRDefault="00794E2E" w:rsidP="00794E2E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687497" w:rsidRDefault="00687497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  <w:r>
        <w:rPr>
          <w:rFonts w:ascii="Times New Roman" w:eastAsia="Calibri" w:hAnsi="Times New Roman"/>
          <w:sz w:val="24"/>
          <w:lang w:eastAsia="ar-SA"/>
        </w:rPr>
        <w:t>Председатель Собрания депутатов</w:t>
      </w:r>
      <w:r w:rsidR="0079330A">
        <w:rPr>
          <w:rFonts w:ascii="Times New Roman" w:eastAsia="Calibri" w:hAnsi="Times New Roman"/>
          <w:sz w:val="24"/>
          <w:lang w:eastAsia="ar-SA"/>
        </w:rPr>
        <w:t xml:space="preserve"> </w:t>
      </w:r>
    </w:p>
    <w:p w:rsidR="00687497" w:rsidRDefault="0079330A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  <w:r>
        <w:rPr>
          <w:rFonts w:ascii="Times New Roman" w:eastAsia="Calibri" w:hAnsi="Times New Roman"/>
          <w:sz w:val="24"/>
          <w:lang w:eastAsia="ar-SA"/>
        </w:rPr>
        <w:t xml:space="preserve"> </w:t>
      </w:r>
      <w:r w:rsidR="00687497">
        <w:rPr>
          <w:rFonts w:ascii="Times New Roman" w:eastAsia="Calibri" w:hAnsi="Times New Roman"/>
          <w:sz w:val="24"/>
          <w:lang w:eastAsia="ar-SA"/>
        </w:rPr>
        <w:t xml:space="preserve"> </w:t>
      </w:r>
      <w:r>
        <w:rPr>
          <w:rFonts w:ascii="Times New Roman" w:eastAsia="Calibri" w:hAnsi="Times New Roman"/>
          <w:sz w:val="24"/>
          <w:lang w:eastAsia="ar-SA"/>
        </w:rPr>
        <w:t>Грушево-Дубо</w:t>
      </w:r>
      <w:r w:rsidR="00687497">
        <w:rPr>
          <w:rFonts w:ascii="Times New Roman" w:eastAsia="Calibri" w:hAnsi="Times New Roman"/>
          <w:sz w:val="24"/>
          <w:lang w:eastAsia="ar-SA"/>
        </w:rPr>
        <w:t xml:space="preserve">вского сельского </w:t>
      </w:r>
    </w:p>
    <w:p w:rsidR="00794E2E" w:rsidRPr="00183FC8" w:rsidRDefault="00687497" w:rsidP="0079330A">
      <w:pPr>
        <w:tabs>
          <w:tab w:val="left" w:pos="6225"/>
        </w:tabs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  <w:r>
        <w:rPr>
          <w:rFonts w:ascii="Times New Roman" w:eastAsia="Calibri" w:hAnsi="Times New Roman"/>
          <w:sz w:val="24"/>
          <w:lang w:eastAsia="ar-SA"/>
        </w:rPr>
        <w:t>поселения</w:t>
      </w:r>
      <w:r>
        <w:rPr>
          <w:rFonts w:ascii="Times New Roman" w:eastAsia="Calibri" w:hAnsi="Times New Roman"/>
          <w:sz w:val="24"/>
          <w:lang w:eastAsia="ar-SA"/>
        </w:rPr>
        <w:tab/>
      </w:r>
      <w:r w:rsidR="0079330A">
        <w:rPr>
          <w:rFonts w:ascii="Times New Roman" w:eastAsia="Calibri" w:hAnsi="Times New Roman"/>
          <w:sz w:val="24"/>
          <w:lang w:eastAsia="ar-SA"/>
        </w:rPr>
        <w:t>А.И.Еремеев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183FC8" w:rsidRPr="00183FC8" w:rsidRDefault="00183FC8" w:rsidP="00794E2E">
      <w:pPr>
        <w:suppressAutoHyphens/>
        <w:overflowPunct/>
        <w:autoSpaceDE/>
        <w:autoSpaceDN/>
        <w:adjustRightInd/>
        <w:ind w:left="432"/>
        <w:textAlignment w:val="auto"/>
        <w:outlineLvl w:val="0"/>
        <w:rPr>
          <w:rFonts w:ascii="Times New Roman" w:eastAsia="Calibri" w:hAnsi="Times New Roman"/>
          <w:sz w:val="24"/>
          <w:lang w:eastAsia="ar-SA"/>
        </w:rPr>
      </w:pPr>
    </w:p>
    <w:sectPr w:rsidR="00183FC8" w:rsidRPr="00183FC8" w:rsidSect="003E6AB0">
      <w:footerReference w:type="even" r:id="rId8"/>
      <w:footerReference w:type="default" r:id="rId9"/>
      <w:headerReference w:type="first" r:id="rId10"/>
      <w:pgSz w:w="11907" w:h="16840" w:code="9"/>
      <w:pgMar w:top="540" w:right="707" w:bottom="760" w:left="140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29A" w:rsidRDefault="0032529A">
      <w:r>
        <w:separator/>
      </w:r>
    </w:p>
  </w:endnote>
  <w:endnote w:type="continuationSeparator" w:id="0">
    <w:p w:rsidR="0032529A" w:rsidRDefault="0032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27F" w:rsidRDefault="00F166C8" w:rsidP="007B1E54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F327F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F327F" w:rsidRDefault="005F327F" w:rsidP="008532B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27F" w:rsidRDefault="00F166C8" w:rsidP="007B1E54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F327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70B5C">
      <w:rPr>
        <w:rStyle w:val="af0"/>
        <w:noProof/>
      </w:rPr>
      <w:t>11</w:t>
    </w:r>
    <w:r>
      <w:rPr>
        <w:rStyle w:val="af0"/>
      </w:rPr>
      <w:fldChar w:fldCharType="end"/>
    </w:r>
  </w:p>
  <w:p w:rsidR="005F327F" w:rsidRDefault="005F327F" w:rsidP="008532B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29A" w:rsidRDefault="0032529A">
      <w:r>
        <w:separator/>
      </w:r>
    </w:p>
  </w:footnote>
  <w:footnote w:type="continuationSeparator" w:id="0">
    <w:p w:rsidR="0032529A" w:rsidRDefault="00325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01A" w:rsidRPr="0088501A" w:rsidRDefault="0088501A" w:rsidP="0088501A">
    <w:pPr>
      <w:pStyle w:val="a8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D4255E6"/>
    <w:multiLevelType w:val="hybridMultilevel"/>
    <w:tmpl w:val="C180C65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2727B9"/>
    <w:multiLevelType w:val="hybridMultilevel"/>
    <w:tmpl w:val="C3E26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581FA0"/>
    <w:multiLevelType w:val="hybridMultilevel"/>
    <w:tmpl w:val="50AEB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EB2B3D"/>
    <w:multiLevelType w:val="hybridMultilevel"/>
    <w:tmpl w:val="3F1CAA16"/>
    <w:lvl w:ilvl="0" w:tplc="30CC631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746FF"/>
    <w:multiLevelType w:val="hybridMultilevel"/>
    <w:tmpl w:val="30FC8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8C06EEE"/>
    <w:multiLevelType w:val="hybridMultilevel"/>
    <w:tmpl w:val="5C326324"/>
    <w:lvl w:ilvl="0" w:tplc="C450C6BA">
      <w:start w:val="1"/>
      <w:numFmt w:val="decimal"/>
      <w:lvlText w:val="%1."/>
      <w:lvlJc w:val="left"/>
      <w:pPr>
        <w:ind w:left="732" w:hanging="3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C2F75DB"/>
    <w:multiLevelType w:val="hybridMultilevel"/>
    <w:tmpl w:val="14322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95560DD"/>
    <w:multiLevelType w:val="hybridMultilevel"/>
    <w:tmpl w:val="12325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7BB302C"/>
    <w:multiLevelType w:val="hybridMultilevel"/>
    <w:tmpl w:val="4C9E97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554F5B"/>
    <w:multiLevelType w:val="multilevel"/>
    <w:tmpl w:val="5732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B64C8C"/>
    <w:multiLevelType w:val="multilevel"/>
    <w:tmpl w:val="BB38E1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46601E"/>
    <w:multiLevelType w:val="hybridMultilevel"/>
    <w:tmpl w:val="7C786834"/>
    <w:lvl w:ilvl="0" w:tplc="2E18DBB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0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2"/>
  </w:num>
  <w:num w:numId="3">
    <w:abstractNumId w:val="10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1"/>
  </w:num>
  <w:num w:numId="11">
    <w:abstractNumId w:val="24"/>
  </w:num>
  <w:num w:numId="12">
    <w:abstractNumId w:val="25"/>
  </w:num>
  <w:num w:numId="13">
    <w:abstractNumId w:val="13"/>
  </w:num>
  <w:num w:numId="14">
    <w:abstractNumId w:val="2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8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9"/>
  </w:num>
  <w:num w:numId="31">
    <w:abstractNumId w:val="17"/>
  </w:num>
  <w:num w:numId="32">
    <w:abstractNumId w:val="28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AD"/>
    <w:rsid w:val="00004904"/>
    <w:rsid w:val="000137EE"/>
    <w:rsid w:val="00016316"/>
    <w:rsid w:val="00033784"/>
    <w:rsid w:val="00043BC7"/>
    <w:rsid w:val="00055D71"/>
    <w:rsid w:val="000660D3"/>
    <w:rsid w:val="00083ADA"/>
    <w:rsid w:val="00086145"/>
    <w:rsid w:val="00087F78"/>
    <w:rsid w:val="00096F4E"/>
    <w:rsid w:val="000A42E0"/>
    <w:rsid w:val="000A6922"/>
    <w:rsid w:val="000C23DA"/>
    <w:rsid w:val="000D22BC"/>
    <w:rsid w:val="000D70D2"/>
    <w:rsid w:val="000E108C"/>
    <w:rsid w:val="000F7670"/>
    <w:rsid w:val="00101583"/>
    <w:rsid w:val="00104256"/>
    <w:rsid w:val="001233E3"/>
    <w:rsid w:val="00124B4F"/>
    <w:rsid w:val="0012795D"/>
    <w:rsid w:val="00133D59"/>
    <w:rsid w:val="00142CCB"/>
    <w:rsid w:val="0014304C"/>
    <w:rsid w:val="00161803"/>
    <w:rsid w:val="00162B15"/>
    <w:rsid w:val="001656B7"/>
    <w:rsid w:val="001719A8"/>
    <w:rsid w:val="0018337A"/>
    <w:rsid w:val="00183FC8"/>
    <w:rsid w:val="001900A7"/>
    <w:rsid w:val="0019058C"/>
    <w:rsid w:val="00194424"/>
    <w:rsid w:val="001A0576"/>
    <w:rsid w:val="001A0814"/>
    <w:rsid w:val="001B219D"/>
    <w:rsid w:val="001B3C99"/>
    <w:rsid w:val="001C3254"/>
    <w:rsid w:val="001D335A"/>
    <w:rsid w:val="001D7158"/>
    <w:rsid w:val="001E06EC"/>
    <w:rsid w:val="001E16A1"/>
    <w:rsid w:val="001E3A73"/>
    <w:rsid w:val="0020170A"/>
    <w:rsid w:val="002074A5"/>
    <w:rsid w:val="00207B5A"/>
    <w:rsid w:val="002156AA"/>
    <w:rsid w:val="00215991"/>
    <w:rsid w:val="00221A33"/>
    <w:rsid w:val="00230C7C"/>
    <w:rsid w:val="00235F13"/>
    <w:rsid w:val="00257C85"/>
    <w:rsid w:val="00271DC3"/>
    <w:rsid w:val="002778B1"/>
    <w:rsid w:val="00282347"/>
    <w:rsid w:val="002827D9"/>
    <w:rsid w:val="00283026"/>
    <w:rsid w:val="0029322D"/>
    <w:rsid w:val="00293993"/>
    <w:rsid w:val="002A4697"/>
    <w:rsid w:val="002A5131"/>
    <w:rsid w:val="002A688A"/>
    <w:rsid w:val="002A733C"/>
    <w:rsid w:val="002B0AA5"/>
    <w:rsid w:val="002B27C0"/>
    <w:rsid w:val="002D101C"/>
    <w:rsid w:val="002D7931"/>
    <w:rsid w:val="002E67FB"/>
    <w:rsid w:val="002F7AFE"/>
    <w:rsid w:val="00304443"/>
    <w:rsid w:val="003126A4"/>
    <w:rsid w:val="003207D8"/>
    <w:rsid w:val="00321069"/>
    <w:rsid w:val="00323521"/>
    <w:rsid w:val="0032529A"/>
    <w:rsid w:val="0033238E"/>
    <w:rsid w:val="00340D71"/>
    <w:rsid w:val="003526BD"/>
    <w:rsid w:val="003575C0"/>
    <w:rsid w:val="00361235"/>
    <w:rsid w:val="003706C2"/>
    <w:rsid w:val="003723D6"/>
    <w:rsid w:val="00382A61"/>
    <w:rsid w:val="0039011D"/>
    <w:rsid w:val="003A7355"/>
    <w:rsid w:val="003C1722"/>
    <w:rsid w:val="003C75C8"/>
    <w:rsid w:val="003D26F3"/>
    <w:rsid w:val="003D33CB"/>
    <w:rsid w:val="003D4C5C"/>
    <w:rsid w:val="003D762D"/>
    <w:rsid w:val="003E3369"/>
    <w:rsid w:val="003E6AB0"/>
    <w:rsid w:val="003F566B"/>
    <w:rsid w:val="003F6986"/>
    <w:rsid w:val="003F6B0D"/>
    <w:rsid w:val="00401401"/>
    <w:rsid w:val="00403579"/>
    <w:rsid w:val="004103C8"/>
    <w:rsid w:val="00422602"/>
    <w:rsid w:val="004248AE"/>
    <w:rsid w:val="00425BA8"/>
    <w:rsid w:val="004444C3"/>
    <w:rsid w:val="00444EC6"/>
    <w:rsid w:val="00447A60"/>
    <w:rsid w:val="00451197"/>
    <w:rsid w:val="0045198B"/>
    <w:rsid w:val="00455466"/>
    <w:rsid w:val="00455B69"/>
    <w:rsid w:val="0045689D"/>
    <w:rsid w:val="00474946"/>
    <w:rsid w:val="0047713B"/>
    <w:rsid w:val="00481F5E"/>
    <w:rsid w:val="004848AC"/>
    <w:rsid w:val="0048557D"/>
    <w:rsid w:val="00490E30"/>
    <w:rsid w:val="004A0FC9"/>
    <w:rsid w:val="004A19BD"/>
    <w:rsid w:val="004B68F3"/>
    <w:rsid w:val="004C23D8"/>
    <w:rsid w:val="004C42AD"/>
    <w:rsid w:val="004C59CE"/>
    <w:rsid w:val="004D71D3"/>
    <w:rsid w:val="004D7B82"/>
    <w:rsid w:val="004E2515"/>
    <w:rsid w:val="004E35CA"/>
    <w:rsid w:val="004E5190"/>
    <w:rsid w:val="004E5816"/>
    <w:rsid w:val="004F35AC"/>
    <w:rsid w:val="004F3811"/>
    <w:rsid w:val="004F4EC2"/>
    <w:rsid w:val="004F6A40"/>
    <w:rsid w:val="004F6A69"/>
    <w:rsid w:val="00512551"/>
    <w:rsid w:val="00512C40"/>
    <w:rsid w:val="00531DB6"/>
    <w:rsid w:val="00536A51"/>
    <w:rsid w:val="00536F26"/>
    <w:rsid w:val="0054282A"/>
    <w:rsid w:val="00544447"/>
    <w:rsid w:val="00545C29"/>
    <w:rsid w:val="0055513A"/>
    <w:rsid w:val="00580EE2"/>
    <w:rsid w:val="005934B9"/>
    <w:rsid w:val="005950A0"/>
    <w:rsid w:val="0059533C"/>
    <w:rsid w:val="0059690C"/>
    <w:rsid w:val="005A4527"/>
    <w:rsid w:val="005B1074"/>
    <w:rsid w:val="005E2454"/>
    <w:rsid w:val="005E4D1E"/>
    <w:rsid w:val="005E4E97"/>
    <w:rsid w:val="005E53F5"/>
    <w:rsid w:val="005E6FEA"/>
    <w:rsid w:val="005F327F"/>
    <w:rsid w:val="00605906"/>
    <w:rsid w:val="00607FF3"/>
    <w:rsid w:val="00612E5D"/>
    <w:rsid w:val="00622F90"/>
    <w:rsid w:val="006313D2"/>
    <w:rsid w:val="006337B1"/>
    <w:rsid w:val="006351DE"/>
    <w:rsid w:val="00637B79"/>
    <w:rsid w:val="0064231D"/>
    <w:rsid w:val="00650738"/>
    <w:rsid w:val="006538F7"/>
    <w:rsid w:val="00666CF7"/>
    <w:rsid w:val="00673147"/>
    <w:rsid w:val="00681FB2"/>
    <w:rsid w:val="00686F64"/>
    <w:rsid w:val="00687497"/>
    <w:rsid w:val="006B1839"/>
    <w:rsid w:val="006C2AE2"/>
    <w:rsid w:val="006D0734"/>
    <w:rsid w:val="006F6F27"/>
    <w:rsid w:val="00704866"/>
    <w:rsid w:val="007063E1"/>
    <w:rsid w:val="007071EA"/>
    <w:rsid w:val="00711EAB"/>
    <w:rsid w:val="00714CA5"/>
    <w:rsid w:val="00715871"/>
    <w:rsid w:val="0071611A"/>
    <w:rsid w:val="00720976"/>
    <w:rsid w:val="007350C8"/>
    <w:rsid w:val="00735C86"/>
    <w:rsid w:val="007377E6"/>
    <w:rsid w:val="007408F5"/>
    <w:rsid w:val="00746196"/>
    <w:rsid w:val="00751BBC"/>
    <w:rsid w:val="007525C1"/>
    <w:rsid w:val="007540FD"/>
    <w:rsid w:val="007662FF"/>
    <w:rsid w:val="0078179A"/>
    <w:rsid w:val="00781BBC"/>
    <w:rsid w:val="00782B4E"/>
    <w:rsid w:val="0079330A"/>
    <w:rsid w:val="00794E2E"/>
    <w:rsid w:val="00796AF6"/>
    <w:rsid w:val="007A7A59"/>
    <w:rsid w:val="007B1840"/>
    <w:rsid w:val="007B1E54"/>
    <w:rsid w:val="007C0764"/>
    <w:rsid w:val="007C4E70"/>
    <w:rsid w:val="007D178E"/>
    <w:rsid w:val="007D64EC"/>
    <w:rsid w:val="007D74BD"/>
    <w:rsid w:val="007E06E6"/>
    <w:rsid w:val="007E5857"/>
    <w:rsid w:val="007E7DC9"/>
    <w:rsid w:val="007F0FA8"/>
    <w:rsid w:val="007F5AFD"/>
    <w:rsid w:val="00806ADE"/>
    <w:rsid w:val="00807DEC"/>
    <w:rsid w:val="00822C69"/>
    <w:rsid w:val="00823DA1"/>
    <w:rsid w:val="00825858"/>
    <w:rsid w:val="00827F1A"/>
    <w:rsid w:val="00831FD9"/>
    <w:rsid w:val="00833354"/>
    <w:rsid w:val="00836E90"/>
    <w:rsid w:val="00837EF7"/>
    <w:rsid w:val="008532B2"/>
    <w:rsid w:val="008662CC"/>
    <w:rsid w:val="00870B5C"/>
    <w:rsid w:val="008811C7"/>
    <w:rsid w:val="008812A3"/>
    <w:rsid w:val="008813F3"/>
    <w:rsid w:val="00884023"/>
    <w:rsid w:val="0088501A"/>
    <w:rsid w:val="0088687E"/>
    <w:rsid w:val="008B7FA3"/>
    <w:rsid w:val="008C310B"/>
    <w:rsid w:val="008D072A"/>
    <w:rsid w:val="008D1610"/>
    <w:rsid w:val="008E1508"/>
    <w:rsid w:val="008F1649"/>
    <w:rsid w:val="008F45D8"/>
    <w:rsid w:val="008F6342"/>
    <w:rsid w:val="00904F5C"/>
    <w:rsid w:val="00917031"/>
    <w:rsid w:val="00933B91"/>
    <w:rsid w:val="00937903"/>
    <w:rsid w:val="00941518"/>
    <w:rsid w:val="00946EC3"/>
    <w:rsid w:val="00955499"/>
    <w:rsid w:val="009620D8"/>
    <w:rsid w:val="009663CE"/>
    <w:rsid w:val="009713FF"/>
    <w:rsid w:val="0097582B"/>
    <w:rsid w:val="00977B6B"/>
    <w:rsid w:val="00985A1F"/>
    <w:rsid w:val="009870EE"/>
    <w:rsid w:val="0099067C"/>
    <w:rsid w:val="0099433D"/>
    <w:rsid w:val="00995C0E"/>
    <w:rsid w:val="009A059A"/>
    <w:rsid w:val="009B379C"/>
    <w:rsid w:val="009C4596"/>
    <w:rsid w:val="009C719C"/>
    <w:rsid w:val="009D15DF"/>
    <w:rsid w:val="009D3424"/>
    <w:rsid w:val="009E63D7"/>
    <w:rsid w:val="009E6D59"/>
    <w:rsid w:val="009F257B"/>
    <w:rsid w:val="009F38E8"/>
    <w:rsid w:val="009F42E0"/>
    <w:rsid w:val="00A11AB4"/>
    <w:rsid w:val="00A13B30"/>
    <w:rsid w:val="00A24AF3"/>
    <w:rsid w:val="00A3295B"/>
    <w:rsid w:val="00A32997"/>
    <w:rsid w:val="00A32BF0"/>
    <w:rsid w:val="00A43E0B"/>
    <w:rsid w:val="00A540B8"/>
    <w:rsid w:val="00A57A82"/>
    <w:rsid w:val="00A80566"/>
    <w:rsid w:val="00A828CF"/>
    <w:rsid w:val="00A85EDA"/>
    <w:rsid w:val="00A96E05"/>
    <w:rsid w:val="00AA44BF"/>
    <w:rsid w:val="00AB1DE8"/>
    <w:rsid w:val="00AC3DB7"/>
    <w:rsid w:val="00AC7B35"/>
    <w:rsid w:val="00AD0B15"/>
    <w:rsid w:val="00AE70AB"/>
    <w:rsid w:val="00AF64E0"/>
    <w:rsid w:val="00B06A92"/>
    <w:rsid w:val="00B0707E"/>
    <w:rsid w:val="00B12D72"/>
    <w:rsid w:val="00B21AFE"/>
    <w:rsid w:val="00B22182"/>
    <w:rsid w:val="00B235DF"/>
    <w:rsid w:val="00B238AB"/>
    <w:rsid w:val="00B2701D"/>
    <w:rsid w:val="00B504F5"/>
    <w:rsid w:val="00B56F17"/>
    <w:rsid w:val="00B63B11"/>
    <w:rsid w:val="00B63C1C"/>
    <w:rsid w:val="00B64853"/>
    <w:rsid w:val="00B72853"/>
    <w:rsid w:val="00B772AC"/>
    <w:rsid w:val="00B83EDE"/>
    <w:rsid w:val="00B94DBF"/>
    <w:rsid w:val="00BB1AE5"/>
    <w:rsid w:val="00BB1DF3"/>
    <w:rsid w:val="00BC6864"/>
    <w:rsid w:val="00BD044D"/>
    <w:rsid w:val="00BD422D"/>
    <w:rsid w:val="00BD56F1"/>
    <w:rsid w:val="00BD7C4C"/>
    <w:rsid w:val="00BE0125"/>
    <w:rsid w:val="00BE7FEB"/>
    <w:rsid w:val="00C01E9F"/>
    <w:rsid w:val="00C06115"/>
    <w:rsid w:val="00C14F68"/>
    <w:rsid w:val="00C311AA"/>
    <w:rsid w:val="00C31216"/>
    <w:rsid w:val="00C34C0C"/>
    <w:rsid w:val="00C74F2C"/>
    <w:rsid w:val="00C81063"/>
    <w:rsid w:val="00C86198"/>
    <w:rsid w:val="00C90621"/>
    <w:rsid w:val="00C91267"/>
    <w:rsid w:val="00C91635"/>
    <w:rsid w:val="00CA3930"/>
    <w:rsid w:val="00CA5AAD"/>
    <w:rsid w:val="00CA5BD9"/>
    <w:rsid w:val="00CA7DE1"/>
    <w:rsid w:val="00CB5C4C"/>
    <w:rsid w:val="00CC73B1"/>
    <w:rsid w:val="00CE0E6F"/>
    <w:rsid w:val="00CE3ACE"/>
    <w:rsid w:val="00CE4ADD"/>
    <w:rsid w:val="00CF39E5"/>
    <w:rsid w:val="00D01B1D"/>
    <w:rsid w:val="00D20F3D"/>
    <w:rsid w:val="00D32A88"/>
    <w:rsid w:val="00D3311A"/>
    <w:rsid w:val="00D44D66"/>
    <w:rsid w:val="00D47EE8"/>
    <w:rsid w:val="00D60F7A"/>
    <w:rsid w:val="00D65E01"/>
    <w:rsid w:val="00D66583"/>
    <w:rsid w:val="00D728B6"/>
    <w:rsid w:val="00D8658F"/>
    <w:rsid w:val="00DB4DD7"/>
    <w:rsid w:val="00DC0284"/>
    <w:rsid w:val="00DC2999"/>
    <w:rsid w:val="00DD1C24"/>
    <w:rsid w:val="00DD2A98"/>
    <w:rsid w:val="00DD58EE"/>
    <w:rsid w:val="00DE0545"/>
    <w:rsid w:val="00DE40C6"/>
    <w:rsid w:val="00DE689D"/>
    <w:rsid w:val="00DF76FE"/>
    <w:rsid w:val="00E00D74"/>
    <w:rsid w:val="00E022E9"/>
    <w:rsid w:val="00E0394E"/>
    <w:rsid w:val="00E06670"/>
    <w:rsid w:val="00E07CCC"/>
    <w:rsid w:val="00E125EE"/>
    <w:rsid w:val="00E155E5"/>
    <w:rsid w:val="00E16075"/>
    <w:rsid w:val="00E21B8C"/>
    <w:rsid w:val="00E375BC"/>
    <w:rsid w:val="00E534BB"/>
    <w:rsid w:val="00E618A2"/>
    <w:rsid w:val="00E70D40"/>
    <w:rsid w:val="00E7248A"/>
    <w:rsid w:val="00E73F45"/>
    <w:rsid w:val="00E834A7"/>
    <w:rsid w:val="00EA1926"/>
    <w:rsid w:val="00EA7F2A"/>
    <w:rsid w:val="00EB0ACB"/>
    <w:rsid w:val="00EB1217"/>
    <w:rsid w:val="00EB30DF"/>
    <w:rsid w:val="00EB65A2"/>
    <w:rsid w:val="00EC7A4D"/>
    <w:rsid w:val="00ED295D"/>
    <w:rsid w:val="00ED4D75"/>
    <w:rsid w:val="00EE0ADC"/>
    <w:rsid w:val="00EE6CED"/>
    <w:rsid w:val="00EF576C"/>
    <w:rsid w:val="00F05F02"/>
    <w:rsid w:val="00F07592"/>
    <w:rsid w:val="00F166C8"/>
    <w:rsid w:val="00F20593"/>
    <w:rsid w:val="00F319B0"/>
    <w:rsid w:val="00F31AB9"/>
    <w:rsid w:val="00F5205D"/>
    <w:rsid w:val="00F56B10"/>
    <w:rsid w:val="00F66FAB"/>
    <w:rsid w:val="00F87E02"/>
    <w:rsid w:val="00FA062D"/>
    <w:rsid w:val="00FB1818"/>
    <w:rsid w:val="00FC151D"/>
    <w:rsid w:val="00FC266C"/>
    <w:rsid w:val="00FC55CE"/>
    <w:rsid w:val="00FC69C3"/>
    <w:rsid w:val="00FC70B4"/>
    <w:rsid w:val="00FD3F22"/>
    <w:rsid w:val="00FE1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F4849E-427C-40A0-A608-6ACF03A7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2AD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rsid w:val="00E618A2"/>
    <w:pPr>
      <w:keepNext/>
      <w:overflowPunct/>
      <w:autoSpaceDE/>
      <w:autoSpaceDN/>
      <w:adjustRightInd/>
      <w:ind w:left="5580"/>
      <w:jc w:val="center"/>
      <w:textAlignment w:val="auto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qFormat/>
    <w:rsid w:val="00E618A2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618A2"/>
    <w:rPr>
      <w:sz w:val="28"/>
      <w:szCs w:val="24"/>
      <w:lang w:val="ru-RU" w:eastAsia="ru-RU" w:bidi="ar-SA"/>
    </w:rPr>
  </w:style>
  <w:style w:type="paragraph" w:styleId="a3">
    <w:name w:val="Body Text"/>
    <w:basedOn w:val="a"/>
    <w:link w:val="a4"/>
    <w:rsid w:val="004C42AD"/>
    <w:pPr>
      <w:ind w:right="5393"/>
    </w:pPr>
    <w:rPr>
      <w:sz w:val="28"/>
    </w:rPr>
  </w:style>
  <w:style w:type="character" w:customStyle="1" w:styleId="a4">
    <w:name w:val="Основной текст Знак"/>
    <w:link w:val="a3"/>
    <w:semiHidden/>
    <w:locked/>
    <w:rsid w:val="00E618A2"/>
    <w:rPr>
      <w:rFonts w:ascii="Times New Roman CYR" w:hAnsi="Times New Roman CYR"/>
      <w:sz w:val="28"/>
      <w:lang w:val="ru-RU" w:eastAsia="ru-RU" w:bidi="ar-SA"/>
    </w:rPr>
  </w:style>
  <w:style w:type="paragraph" w:styleId="a5">
    <w:name w:val="Balloon Text"/>
    <w:basedOn w:val="a"/>
    <w:link w:val="a6"/>
    <w:semiHidden/>
    <w:rsid w:val="008840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E618A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1pt">
    <w:name w:val="Основной текст + Интервал -1 pt"/>
    <w:rsid w:val="009B379C"/>
    <w:rPr>
      <w:rFonts w:ascii="Times New Roman" w:hAnsi="Times New Roman" w:cs="Times New Roman"/>
      <w:spacing w:val="-30"/>
      <w:sz w:val="27"/>
      <w:szCs w:val="27"/>
      <w:lang w:val="en-US" w:eastAsia="en-US"/>
    </w:rPr>
  </w:style>
  <w:style w:type="paragraph" w:customStyle="1" w:styleId="Style6">
    <w:name w:val="Style6"/>
    <w:basedOn w:val="a"/>
    <w:rsid w:val="001E16A1"/>
    <w:pPr>
      <w:widowControl w:val="0"/>
      <w:overflowPunct/>
      <w:textAlignment w:val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1E16A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nhideWhenUsed/>
    <w:rsid w:val="001E16A1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rsid w:val="001E16A1"/>
    <w:rPr>
      <w:rFonts w:ascii="Calibri" w:hAnsi="Calibri"/>
      <w:sz w:val="22"/>
      <w:szCs w:val="22"/>
      <w:lang w:val="ru-RU" w:eastAsia="ru-RU" w:bidi="ar-SA"/>
    </w:rPr>
  </w:style>
  <w:style w:type="paragraph" w:styleId="aa">
    <w:name w:val="footer"/>
    <w:basedOn w:val="a"/>
    <w:link w:val="ab"/>
    <w:unhideWhenUsed/>
    <w:rsid w:val="001E16A1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link w:val="aa"/>
    <w:rsid w:val="001E16A1"/>
    <w:rPr>
      <w:rFonts w:ascii="Calibri" w:hAnsi="Calibri"/>
      <w:sz w:val="22"/>
      <w:szCs w:val="22"/>
      <w:lang w:val="ru-RU" w:eastAsia="ru-RU" w:bidi="ar-SA"/>
    </w:rPr>
  </w:style>
  <w:style w:type="character" w:styleId="ac">
    <w:name w:val="Hyperlink"/>
    <w:rsid w:val="00DF76FE"/>
    <w:rPr>
      <w:rFonts w:cs="Times New Roman"/>
      <w:color w:val="0000FF"/>
      <w:u w:val="single"/>
    </w:rPr>
  </w:style>
  <w:style w:type="paragraph" w:styleId="ad">
    <w:name w:val="Title"/>
    <w:basedOn w:val="a"/>
    <w:link w:val="ae"/>
    <w:qFormat/>
    <w:rsid w:val="00E618A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link w:val="ad"/>
    <w:locked/>
    <w:rsid w:val="00E618A2"/>
    <w:rPr>
      <w:sz w:val="28"/>
      <w:szCs w:val="24"/>
      <w:lang w:val="ru-RU" w:eastAsia="ru-RU" w:bidi="ar-SA"/>
    </w:rPr>
  </w:style>
  <w:style w:type="paragraph" w:styleId="af">
    <w:name w:val="Body Text Indent"/>
    <w:basedOn w:val="a"/>
    <w:rsid w:val="00E618A2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styleId="af0">
    <w:name w:val="page number"/>
    <w:basedOn w:val="a0"/>
    <w:rsid w:val="00E618A2"/>
  </w:style>
  <w:style w:type="character" w:customStyle="1" w:styleId="20">
    <w:name w:val="Знак Знак2"/>
    <w:locked/>
    <w:rsid w:val="00E618A2"/>
    <w:rPr>
      <w:rFonts w:ascii="Calibri" w:hAnsi="Calibri"/>
      <w:sz w:val="22"/>
      <w:szCs w:val="22"/>
      <w:lang w:val="ru-RU" w:eastAsia="ru-RU" w:bidi="ar-SA"/>
    </w:rPr>
  </w:style>
  <w:style w:type="character" w:customStyle="1" w:styleId="HeaderChar">
    <w:name w:val="Header Char"/>
    <w:locked/>
    <w:rsid w:val="00E618A2"/>
    <w:rPr>
      <w:rFonts w:cs="Times New Roman"/>
    </w:rPr>
  </w:style>
  <w:style w:type="character" w:customStyle="1" w:styleId="FooterChar">
    <w:name w:val="Footer Char"/>
    <w:locked/>
    <w:rsid w:val="00E618A2"/>
    <w:rPr>
      <w:rFonts w:cs="Times New Roman"/>
    </w:rPr>
  </w:style>
  <w:style w:type="paragraph" w:customStyle="1" w:styleId="11">
    <w:name w:val="Абзац списка1"/>
    <w:basedOn w:val="a"/>
    <w:rsid w:val="00E618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618A2"/>
    <w:pPr>
      <w:autoSpaceDE w:val="0"/>
      <w:autoSpaceDN w:val="0"/>
      <w:adjustRightInd w:val="0"/>
    </w:pPr>
    <w:rPr>
      <w:sz w:val="28"/>
      <w:szCs w:val="28"/>
      <w:lang w:eastAsia="hy-AM"/>
    </w:rPr>
  </w:style>
  <w:style w:type="character" w:styleId="af1">
    <w:name w:val="FollowedHyperlink"/>
    <w:rsid w:val="00B83EDE"/>
    <w:rPr>
      <w:color w:val="800080"/>
      <w:u w:val="single"/>
    </w:rPr>
  </w:style>
  <w:style w:type="character" w:customStyle="1" w:styleId="9">
    <w:name w:val="Знак Знак9"/>
    <w:locked/>
    <w:rsid w:val="00B83EDE"/>
    <w:rPr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B83EDE"/>
    <w:rPr>
      <w:rFonts w:ascii="Calibri" w:hAnsi="Calibri"/>
      <w:lang w:bidi="ar-SA"/>
    </w:rPr>
  </w:style>
  <w:style w:type="character" w:customStyle="1" w:styleId="4">
    <w:name w:val="Знак Знак4"/>
    <w:locked/>
    <w:rsid w:val="00B83EDE"/>
    <w:rPr>
      <w:rFonts w:ascii="Times New Roman CYR" w:hAnsi="Times New Roman CYR"/>
      <w:lang w:val="ru-RU" w:eastAsia="ru-RU" w:bidi="ar-SA"/>
    </w:rPr>
  </w:style>
  <w:style w:type="paragraph" w:styleId="af2">
    <w:name w:val="Document Map"/>
    <w:basedOn w:val="a"/>
    <w:link w:val="af3"/>
    <w:semiHidden/>
    <w:rsid w:val="00B83EDE"/>
    <w:pPr>
      <w:shd w:val="clear" w:color="auto" w:fill="000080"/>
      <w:overflowPunct/>
      <w:autoSpaceDE/>
      <w:autoSpaceDN/>
      <w:adjustRightInd/>
      <w:spacing w:after="200" w:line="276" w:lineRule="auto"/>
      <w:textAlignment w:val="auto"/>
    </w:pPr>
    <w:rPr>
      <w:rFonts w:ascii="Times New Roman" w:hAnsi="Times New Roman"/>
      <w:sz w:val="2"/>
    </w:rPr>
  </w:style>
  <w:style w:type="character" w:customStyle="1" w:styleId="af3">
    <w:name w:val="Схема документа Знак"/>
    <w:link w:val="af2"/>
    <w:semiHidden/>
    <w:locked/>
    <w:rsid w:val="00B83EDE"/>
    <w:rPr>
      <w:sz w:val="2"/>
      <w:lang w:bidi="ar-SA"/>
    </w:rPr>
  </w:style>
  <w:style w:type="character" w:customStyle="1" w:styleId="6">
    <w:name w:val="Знак Знак6"/>
    <w:locked/>
    <w:rsid w:val="004C23D8"/>
    <w:rPr>
      <w:rFonts w:cs="Times New Roman"/>
    </w:rPr>
  </w:style>
  <w:style w:type="character" w:customStyle="1" w:styleId="af4">
    <w:name w:val="Название Знак Знак"/>
    <w:rsid w:val="004C23D8"/>
    <w:rPr>
      <w:rFonts w:ascii="Times New Roman" w:hAnsi="Times New Roman"/>
      <w:sz w:val="28"/>
      <w:szCs w:val="24"/>
      <w:lang w:val="ru-RU" w:eastAsia="ru-RU"/>
    </w:rPr>
  </w:style>
  <w:style w:type="paragraph" w:customStyle="1" w:styleId="western">
    <w:name w:val="western"/>
    <w:basedOn w:val="a"/>
    <w:rsid w:val="0045198B"/>
    <w:pPr>
      <w:overflowPunct/>
      <w:autoSpaceDE/>
      <w:autoSpaceDN/>
      <w:adjustRightInd/>
      <w:spacing w:before="100" w:beforeAutospacing="1"/>
      <w:ind w:right="5755"/>
      <w:jc w:val="both"/>
      <w:textAlignment w:val="auto"/>
    </w:pPr>
    <w:rPr>
      <w:rFonts w:ascii="Times New Roman" w:hAnsi="Times New Roman"/>
      <w:sz w:val="28"/>
      <w:szCs w:val="28"/>
    </w:rPr>
  </w:style>
  <w:style w:type="paragraph" w:customStyle="1" w:styleId="pboth">
    <w:name w:val="pboth"/>
    <w:basedOn w:val="a"/>
    <w:rsid w:val="00B221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12">
    <w:name w:val="Нижний колонтитул1"/>
    <w:basedOn w:val="a"/>
    <w:uiPriority w:val="99"/>
    <w:rsid w:val="0088501A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styleId="af5">
    <w:name w:val="No Spacing"/>
    <w:qFormat/>
    <w:rsid w:val="008850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OEMUsers</dc:creator>
  <cp:lastModifiedBy>GB1</cp:lastModifiedBy>
  <cp:revision>2</cp:revision>
  <cp:lastPrinted>2026-02-25T11:33:00Z</cp:lastPrinted>
  <dcterms:created xsi:type="dcterms:W3CDTF">2026-02-25T11:42:00Z</dcterms:created>
  <dcterms:modified xsi:type="dcterms:W3CDTF">2026-02-25T11:42:00Z</dcterms:modified>
</cp:coreProperties>
</file>